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760C3">
      <w:pPr>
        <w:widowControl/>
        <w:shd w:val="clear" w:color="auto" w:fill="FFFFFF"/>
        <w:spacing w:before="480" w:after="240" w:line="510" w:lineRule="atLeast"/>
        <w:jc w:val="center"/>
        <w:outlineLvl w:val="0"/>
        <w:rPr>
          <w:rFonts w:ascii="Segoe UI" w:hAnsi="Segoe UI" w:eastAsia="宋体" w:cs="Segoe UI"/>
          <w:b/>
          <w:bCs/>
          <w:color w:val="0F1115"/>
          <w:kern w:val="36"/>
          <w:sz w:val="36"/>
          <w:szCs w:val="36"/>
        </w:rPr>
      </w:pPr>
    </w:p>
    <w:p w14:paraId="665374AB">
      <w:pPr>
        <w:widowControl/>
        <w:shd w:val="clear" w:color="auto" w:fill="FFFFFF"/>
        <w:spacing w:before="480" w:after="240" w:line="510" w:lineRule="atLeast"/>
        <w:jc w:val="center"/>
        <w:outlineLvl w:val="0"/>
        <w:rPr>
          <w:rFonts w:hint="eastAsia" w:ascii="Segoe UI" w:hAnsi="Segoe UI" w:eastAsia="宋体" w:cs="Segoe UI"/>
          <w:b/>
          <w:bCs/>
          <w:color w:val="0F1115"/>
          <w:kern w:val="36"/>
          <w:sz w:val="36"/>
          <w:szCs w:val="36"/>
        </w:rPr>
      </w:pPr>
    </w:p>
    <w:p w14:paraId="4D9D97B8">
      <w:pPr>
        <w:widowControl/>
        <w:shd w:val="clear" w:color="auto" w:fill="FFFFFF"/>
        <w:spacing w:before="480" w:after="240" w:line="510" w:lineRule="atLeast"/>
        <w:jc w:val="center"/>
        <w:outlineLvl w:val="0"/>
        <w:rPr>
          <w:rFonts w:ascii="Segoe UI" w:hAnsi="Segoe UI" w:eastAsia="宋体" w:cs="Segoe UI"/>
          <w:b/>
          <w:bCs/>
          <w:color w:val="0F1115"/>
          <w:kern w:val="36"/>
          <w:sz w:val="36"/>
          <w:szCs w:val="36"/>
        </w:rPr>
      </w:pPr>
    </w:p>
    <w:p w14:paraId="7B454704">
      <w:pPr>
        <w:widowControl/>
        <w:shd w:val="clear" w:color="auto" w:fill="FFFFFF"/>
        <w:spacing w:before="480" w:after="240" w:line="510" w:lineRule="atLeast"/>
        <w:jc w:val="center"/>
        <w:outlineLvl w:val="0"/>
        <w:rPr>
          <w:rFonts w:ascii="微软雅黑" w:hAnsi="微软雅黑" w:eastAsia="微软雅黑" w:cs="Segoe UI"/>
          <w:b/>
          <w:bCs/>
          <w:color w:val="0F1115"/>
          <w:kern w:val="36"/>
          <w:sz w:val="40"/>
          <w:szCs w:val="40"/>
        </w:rPr>
      </w:pPr>
      <w:r>
        <w:rPr>
          <w:rFonts w:ascii="微软雅黑" w:hAnsi="微软雅黑" w:eastAsia="微软雅黑" w:cs="Segoe UI"/>
          <w:b/>
          <w:bCs/>
          <w:color w:val="0F1115"/>
          <w:kern w:val="36"/>
          <w:sz w:val="40"/>
          <w:szCs w:val="40"/>
        </w:rPr>
        <w:t>产品开发需求书</w:t>
      </w:r>
    </w:p>
    <w:p w14:paraId="5F4A4E2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hint="eastAsia"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hint="eastAsia" w:ascii="Segoe UI" w:hAnsi="Segoe UI" w:eastAsia="宋体" w:cs="Segoe UI"/>
          <w:b/>
          <w:bCs/>
          <w:color w:val="0F1115"/>
          <w:kern w:val="0"/>
          <w:sz w:val="33"/>
          <w:szCs w:val="33"/>
        </w:rPr>
        <w:t>V</w:t>
      </w: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1.0</w:t>
      </w:r>
    </w:p>
    <w:p w14:paraId="103135E3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</w:p>
    <w:p w14:paraId="411923CB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</w:p>
    <w:p w14:paraId="304D4254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项目名称：车载中控系统底层服务封装</w:t>
      </w:r>
    </w:p>
    <w:p w14:paraId="4B0F54E7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（JNI/串口通信库）</w:t>
      </w:r>
    </w:p>
    <w:p w14:paraId="057375CD">
      <w:pPr>
        <w:pageBreakBefore/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1. 项目背景</w:t>
      </w:r>
    </w:p>
    <w:p w14:paraId="539185CF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基于 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Realtek RTD1861</w:t>
      </w:r>
      <w:r>
        <w:rPr>
          <w:rFonts w:ascii="Segoe UI" w:hAnsi="Segoe UI" w:eastAsia="宋体" w:cs="Segoe UI"/>
          <w:color w:val="0F1115"/>
          <w:kern w:val="0"/>
          <w:sz w:val="24"/>
        </w:rPr>
        <w:t> 芯片的 Android 车载中控主机。硬件方案公司已提供 BSP 层，并开放了与 MCU 通信的串口设备节点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/dev/ttyS7</w:t>
      </w:r>
      <w:r>
        <w:rPr>
          <w:rFonts w:ascii="Segoe UI" w:hAnsi="Segoe UI" w:eastAsia="宋体" w:cs="Segoe UI"/>
          <w:color w:val="0F1115"/>
          <w:kern w:val="0"/>
          <w:sz w:val="24"/>
        </w:rPr>
        <w:t>（波特率 460800，8N1）。MCU 与 ARM 之间的通信协议已在文档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MCU-ARM_v2.xlsx</w:t>
      </w:r>
      <w:r>
        <w:rPr>
          <w:rFonts w:ascii="Segoe UI" w:hAnsi="Segoe UI" w:eastAsia="宋体" w:cs="Segoe UI"/>
          <w:color w:val="0F1115"/>
          <w:kern w:val="0"/>
          <w:sz w:val="24"/>
        </w:rPr>
        <w:t>、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Radio_v2.xlsx</w:t>
      </w:r>
      <w:r>
        <w:rPr>
          <w:rFonts w:ascii="Segoe UI" w:hAnsi="Segoe UI" w:eastAsia="宋体" w:cs="Segoe UI"/>
          <w:color w:val="0F1115"/>
          <w:kern w:val="0"/>
          <w:sz w:val="24"/>
        </w:rPr>
        <w:t>、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Public_v2.xlsx</w:t>
      </w:r>
      <w:r>
        <w:rPr>
          <w:rFonts w:ascii="Segoe UI" w:hAnsi="Segoe UI" w:eastAsia="宋体" w:cs="Segoe UI"/>
          <w:color w:val="0F1115"/>
          <w:kern w:val="0"/>
          <w:sz w:val="24"/>
        </w:rPr>
        <w:t> 中完整定义，包含车辆信号（ACC、车速、倒车等）、收音机（FM/AM 调频、RDS 信息）、系统升级等消息类型。</w:t>
      </w:r>
    </w:p>
    <w:p w14:paraId="142E60E5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由于项目时间紧张，我方不采用标准 Android Vehicle HAL 路线，而是采用 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“直接读写串口 + JNI 封装”</w:t>
      </w:r>
      <w:r>
        <w:rPr>
          <w:rFonts w:ascii="Segoe UI" w:hAnsi="Segoe UI" w:eastAsia="宋体" w:cs="Segoe UI"/>
          <w:color w:val="0F1115"/>
          <w:kern w:val="0"/>
          <w:sz w:val="24"/>
        </w:rPr>
        <w:t> 的快速方案：将串口访问与协议处理封装在 Native 层，生成一个或多个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.so</w:t>
      </w:r>
      <w:r>
        <w:rPr>
          <w:rFonts w:ascii="Segoe UI" w:hAnsi="Segoe UI" w:eastAsia="宋体" w:cs="Segoe UI"/>
          <w:color w:val="0F1115"/>
          <w:kern w:val="0"/>
          <w:sz w:val="24"/>
        </w:rPr>
        <w:t> 动态库，供 Android Launcher 及上层 App 通过 Java/Kotlin 调用。该方案需要解决串口独占、多业务（收音机、车辆信号、升级）并发访问、协议完整性（建链、心跳、ACK、重传）等关键问题。</w:t>
      </w:r>
    </w:p>
    <w:p w14:paraId="575987BD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hint="eastAsia" w:ascii="Segoe UI" w:hAnsi="Segoe UI" w:eastAsia="宋体" w:cs="Segoe UI"/>
          <w:color w:val="0F1115"/>
          <w:kern w:val="0"/>
          <w:sz w:val="24"/>
        </w:rPr>
        <w:t>将</w:t>
      </w:r>
      <w:r>
        <w:rPr>
          <w:rFonts w:ascii="Segoe UI" w:hAnsi="Segoe UI" w:eastAsia="宋体" w:cs="Segoe UI"/>
          <w:color w:val="0F1115"/>
          <w:kern w:val="0"/>
          <w:sz w:val="24"/>
        </w:rPr>
        <w:t>委托第三方公司完成该底层服务库的开发与交付。</w:t>
      </w:r>
    </w:p>
    <w:p w14:paraId="1327E49C">
      <w:pPr>
        <w:widowControl/>
        <w:shd w:val="clear" w:color="auto" w:fill="FFFFFF"/>
        <w:spacing w:before="240" w:after="240"/>
        <w:jc w:val="left"/>
        <w:rPr>
          <w:rFonts w:hint="eastAsia" w:ascii="Segoe UI" w:hAnsi="Segoe UI" w:eastAsia="宋体" w:cs="Segoe UI"/>
          <w:color w:val="0F1115"/>
          <w:kern w:val="0"/>
          <w:sz w:val="24"/>
        </w:rPr>
      </w:pPr>
    </w:p>
    <w:p w14:paraId="5B5A4F8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2. 技术方案概述</w:t>
      </w:r>
    </w:p>
    <w:p w14:paraId="102240F0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hint="eastAsia"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2.1 总体架构</w:t>
      </w:r>
    </w:p>
    <w:p w14:paraId="2C67E0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>Android Launcher / App</w:t>
      </w:r>
    </w:p>
    <w:p w14:paraId="4C5C75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    │ (Java/Kotlin)</w:t>
      </w:r>
    </w:p>
    <w:p w14:paraId="3FE9B9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    │ 调用 SDK 接口</w:t>
      </w:r>
    </w:p>
    <w:p w14:paraId="78933C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    ▼</w:t>
      </w:r>
    </w:p>
    <w:p w14:paraId="43A9B2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cs="Menlo" w:eastAsiaTheme="minorHAnsi"/>
          <w:color w:val="0F1115"/>
          <w:kern w:val="0"/>
          <w:sz w:val="20"/>
          <w:szCs w:val="20"/>
        </w:rPr>
      </w:pPr>
      <w:r>
        <w:rPr>
          <w:rFonts w:cs="Menlo" w:eastAsiaTheme="minorHAnsi"/>
          <w:color w:val="0F1115"/>
          <w:kern w:val="0"/>
          <w:sz w:val="20"/>
          <w:szCs w:val="20"/>
        </w:rPr>
        <w:t>┌───  ──────────────────┐</w:t>
      </w:r>
    </w:p>
    <w:p w14:paraId="067C9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cs="Menlo" w:eastAsiaTheme="minorHAnsi"/>
          <w:color w:val="0F1115"/>
          <w:kern w:val="0"/>
          <w:sz w:val="20"/>
          <w:szCs w:val="20"/>
        </w:rPr>
      </w:pPr>
      <w:r>
        <w:rPr>
          <w:rFonts w:cs="Menlo" w:eastAsiaTheme="minorHAnsi"/>
          <w:color w:val="0F1115"/>
          <w:kern w:val="0"/>
          <w:sz w:val="20"/>
          <w:szCs w:val="20"/>
        </w:rPr>
        <w:t>│  Java SDK (AAR/JAR)                        │</w:t>
      </w:r>
    </w:p>
    <w:p w14:paraId="211F28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cs="Menlo" w:eastAsiaTheme="minorHAnsi"/>
          <w:color w:val="0F1115"/>
          <w:kern w:val="0"/>
          <w:sz w:val="20"/>
          <w:szCs w:val="20"/>
        </w:rPr>
      </w:pPr>
      <w:r>
        <w:rPr>
          <w:rFonts w:cs="Menlo" w:eastAsiaTheme="minorHAnsi"/>
          <w:color w:val="0F1115"/>
          <w:kern w:val="0"/>
          <w:sz w:val="20"/>
          <w:szCs w:val="20"/>
        </w:rPr>
        <w:t>│  - 提供面向应用的 API                      │</w:t>
      </w:r>
    </w:p>
    <w:p w14:paraId="57C84F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cs="Menlo" w:eastAsiaTheme="minorHAnsi"/>
          <w:color w:val="0F1115"/>
          <w:kern w:val="0"/>
          <w:sz w:val="20"/>
          <w:szCs w:val="20"/>
        </w:rPr>
      </w:pPr>
      <w:r>
        <w:rPr>
          <w:rFonts w:cs="Menlo" w:eastAsiaTheme="minorHAnsi"/>
          <w:color w:val="0F1115"/>
          <w:kern w:val="0"/>
          <w:sz w:val="20"/>
          <w:szCs w:val="20"/>
        </w:rPr>
        <w:t>│  - 内部通过 JNI 调用 Native 方法            │</w:t>
      </w:r>
    </w:p>
    <w:p w14:paraId="1AB31C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cs="Menlo" w:eastAsiaTheme="minorHAnsi"/>
          <w:color w:val="0F1115"/>
          <w:kern w:val="0"/>
          <w:sz w:val="20"/>
          <w:szCs w:val="20"/>
        </w:rPr>
      </w:pPr>
      <w:r>
        <w:rPr>
          <w:rFonts w:cs="Menlo" w:eastAsiaTheme="minorHAnsi"/>
          <w:color w:val="0F1115"/>
          <w:kern w:val="0"/>
          <w:sz w:val="20"/>
          <w:szCs w:val="20"/>
        </w:rPr>
        <w:t>└──────────────────────┘</w:t>
      </w:r>
    </w:p>
    <w:p w14:paraId="195C8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    │ JNI</w:t>
      </w:r>
      <w:r>
        <w:commentReference w:id="0"/>
      </w:r>
    </w:p>
    <w:p w14:paraId="7EBA73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    ▼</w:t>
      </w:r>
    </w:p>
    <w:p w14:paraId="3A5BA7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>┌───────────────────────────────────────┐</w:t>
      </w:r>
    </w:p>
    <w:p w14:paraId="7D8467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>│  Native 层 (C++ 动态库 libserial.so)     │</w:t>
      </w:r>
    </w:p>
    <w:p w14:paraId="07EA05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>│  - 串口管理（打开/关闭/读写）                │</w:t>
      </w:r>
    </w:p>
    <w:p w14:paraId="1C8E97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>│  - 协议帧打包/解析/校验和                    │</w:t>
      </w:r>
    </w:p>
    <w:p w14:paraId="6D49B3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>│  - 链路管理（建链、心跳、ACK、重传）         │</w:t>
      </w:r>
    </w:p>
    <w:p w14:paraId="1F0B06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>│  - 消息分发（根据 MsgType 回调）            │</w:t>
      </w:r>
    </w:p>
    <w:p w14:paraId="088946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>└───────────────────────────────────────┘</w:t>
      </w:r>
    </w:p>
    <w:p w14:paraId="74EE50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    │ open/read/write/ioctl</w:t>
      </w:r>
    </w:p>
    <w:p w14:paraId="24F420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    ▼</w:t>
      </w:r>
    </w:p>
    <w:p w14:paraId="4072D7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   /dev/ttyS7 (物理串口)</w:t>
      </w:r>
    </w:p>
    <w:p w14:paraId="71DF5A69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2.2 关键要求</w:t>
      </w:r>
    </w:p>
    <w:p w14:paraId="2CD2C925">
      <w:pPr>
        <w:widowControl/>
        <w:numPr>
          <w:ilvl w:val="0"/>
          <w:numId w:val="1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串口独占与线程安全</w:t>
      </w:r>
      <w:r>
        <w:rPr>
          <w:rFonts w:ascii="Segoe UI" w:hAnsi="Segoe UI" w:eastAsia="宋体" w:cs="Segoe UI"/>
          <w:color w:val="0F1115"/>
          <w:kern w:val="0"/>
          <w:sz w:val="24"/>
        </w:rPr>
        <w:t>：整个系统只有一个串口连接，Native 层必须实现单例模式，所有业务（收音机、车辆、升级）通过同一个串口发送/接收，保证线程安全，避免数据交叉。</w:t>
      </w:r>
    </w:p>
    <w:p w14:paraId="4F268DD3">
      <w:pPr>
        <w:widowControl/>
        <w:numPr>
          <w:ilvl w:val="0"/>
          <w:numId w:val="1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协议完整实现</w:t>
      </w:r>
      <w:r>
        <w:rPr>
          <w:rFonts w:ascii="Segoe UI" w:hAnsi="Segoe UI" w:eastAsia="宋体" w:cs="Segoe UI"/>
          <w:color w:val="0F1115"/>
          <w:kern w:val="0"/>
          <w:sz w:val="24"/>
        </w:rPr>
        <w:t>：必须严格按照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MCU-ARM_v2.xlsx</w:t>
      </w:r>
      <w:r>
        <w:rPr>
          <w:rFonts w:ascii="Segoe UI" w:hAnsi="Segoe UI" w:eastAsia="宋体" w:cs="Segoe UI"/>
          <w:color w:val="0F1115"/>
          <w:kern w:val="0"/>
          <w:sz w:val="24"/>
        </w:rPr>
        <w:t> 实现帧格式、序列号、校验和（累加和取反）、建链（Setup/SetupAck）、心跳（HB，间隔 ≤3 秒）、ACK 机制（超时 200ms，重试 3 次）。</w:t>
      </w:r>
    </w:p>
    <w:p w14:paraId="690B60CD">
      <w:pPr>
        <w:widowControl/>
        <w:numPr>
          <w:ilvl w:val="0"/>
          <w:numId w:val="1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异步上报与回调</w:t>
      </w:r>
      <w:r>
        <w:rPr>
          <w:rFonts w:ascii="Segoe UI" w:hAnsi="Segoe UI" w:eastAsia="宋体" w:cs="Segoe UI"/>
          <w:color w:val="0F1115"/>
          <w:kern w:val="0"/>
          <w:sz w:val="24"/>
        </w:rPr>
        <w:t>：MCU 主动上报的数据（如车辆状态变化、收音机频率更新）必须通过回调机制通知 Java 层，回调需运行在指定的线程（例如主线程或后台线程）。</w:t>
      </w:r>
    </w:p>
    <w:p w14:paraId="56B81027">
      <w:pPr>
        <w:widowControl/>
        <w:numPr>
          <w:ilvl w:val="0"/>
          <w:numId w:val="1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升级功能</w:t>
      </w:r>
      <w:r>
        <w:rPr>
          <w:rFonts w:ascii="Segoe UI" w:hAnsi="Segoe UI" w:eastAsia="宋体" w:cs="Segoe UI"/>
          <w:color w:val="0F1115"/>
          <w:kern w:val="0"/>
          <w:sz w:val="24"/>
        </w:rPr>
        <w:t>：支持 MCU 固件升级的数据传输（最大帧长 1024+7），需实现分包接收与确认。</w:t>
      </w:r>
    </w:p>
    <w:p w14:paraId="3C262338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2.3 开发语言与环境</w:t>
      </w:r>
    </w:p>
    <w:p w14:paraId="4C62C68E">
      <w:pPr>
        <w:widowControl/>
        <w:numPr>
          <w:ilvl w:val="0"/>
          <w:numId w:val="2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Native 层</w:t>
      </w:r>
      <w:r>
        <w:rPr>
          <w:rFonts w:ascii="Segoe UI" w:hAnsi="Segoe UI" w:eastAsia="宋体" w:cs="Segoe UI"/>
          <w:color w:val="0F1115"/>
          <w:kern w:val="0"/>
          <w:sz w:val="24"/>
        </w:rPr>
        <w:t>：C++11 或更高版本，使用 CMake 构建。</w:t>
      </w:r>
    </w:p>
    <w:p w14:paraId="76111A66">
      <w:pPr>
        <w:widowControl/>
        <w:numPr>
          <w:ilvl w:val="0"/>
          <w:numId w:val="2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Java 层</w:t>
      </w:r>
      <w:r>
        <w:rPr>
          <w:rFonts w:ascii="Segoe UI" w:hAnsi="Segoe UI" w:eastAsia="宋体" w:cs="Segoe UI"/>
          <w:color w:val="0F1115"/>
          <w:kern w:val="0"/>
          <w:sz w:val="24"/>
        </w:rPr>
        <w:t>：Java/Kotlin，提供 Android Studio 可导入的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.aar</w:t>
      </w:r>
      <w:r>
        <w:rPr>
          <w:rFonts w:ascii="Segoe UI" w:hAnsi="Segoe UI" w:eastAsia="宋体" w:cs="Segoe UI"/>
          <w:color w:val="0F1115"/>
          <w:kern w:val="0"/>
          <w:sz w:val="24"/>
        </w:rPr>
        <w:t> 或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.so</w:t>
      </w:r>
      <w:r>
        <w:rPr>
          <w:rFonts w:ascii="Segoe UI" w:hAnsi="Segoe UI" w:eastAsia="宋体" w:cs="Segoe UI"/>
          <w:color w:val="0F1115"/>
          <w:kern w:val="0"/>
          <w:sz w:val="24"/>
        </w:rPr>
        <w:t> + 接口 jar。</w:t>
      </w:r>
    </w:p>
    <w:p w14:paraId="599F9214">
      <w:pPr>
        <w:widowControl/>
        <w:numPr>
          <w:ilvl w:val="0"/>
          <w:numId w:val="2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编译目标</w:t>
      </w:r>
      <w:r>
        <w:rPr>
          <w:rFonts w:ascii="Segoe UI" w:hAnsi="Segoe UI" w:eastAsia="宋体" w:cs="Segoe UI"/>
          <w:color w:val="0F1115"/>
          <w:kern w:val="0"/>
          <w:sz w:val="24"/>
        </w:rPr>
        <w:t>：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arm64-v8a</w:t>
      </w:r>
      <w:r>
        <w:rPr>
          <w:rFonts w:ascii="Segoe UI" w:hAnsi="Segoe UI" w:eastAsia="宋体" w:cs="Segoe UI"/>
          <w:color w:val="0F1115"/>
          <w:kern w:val="0"/>
          <w:sz w:val="24"/>
        </w:rPr>
        <w:t>，Android API Level 31+。</w:t>
      </w:r>
    </w:p>
    <w:p w14:paraId="1DC43A30">
      <w:pPr>
        <w:widowControl/>
        <w:numPr>
          <w:ilvl w:val="0"/>
          <w:numId w:val="2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调试支持</w:t>
      </w:r>
      <w:r>
        <w:rPr>
          <w:rFonts w:ascii="Segoe UI" w:hAnsi="Segoe UI" w:eastAsia="宋体" w:cs="Segoe UI"/>
          <w:color w:val="0F1115"/>
          <w:kern w:val="0"/>
          <w:sz w:val="24"/>
        </w:rPr>
        <w:t>：提供可动态开关的 hex 日志（logcat），方便与方案公司联调。</w:t>
      </w:r>
    </w:p>
    <w:p w14:paraId="1BC62E6A">
      <w:pPr>
        <w:widowControl/>
        <w:spacing w:before="480" w:after="480"/>
        <w:jc w:val="left"/>
        <w:rPr>
          <w:rFonts w:ascii="宋体" w:hAnsi="宋体" w:eastAsia="宋体" w:cs="宋体"/>
          <w:kern w:val="0"/>
          <w:sz w:val="24"/>
        </w:rPr>
      </w:pPr>
    </w:p>
    <w:p w14:paraId="4EB46918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3. 功能需求明细</w:t>
      </w:r>
    </w:p>
    <w:p w14:paraId="32436500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3.1 车辆信号（Public 类）</w:t>
      </w:r>
    </w:p>
    <w:p w14:paraId="4CF21E5A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根据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Public_v2.xlsx</w:t>
      </w:r>
      <w:r>
        <w:rPr>
          <w:rFonts w:ascii="Segoe UI" w:hAnsi="Segoe UI" w:eastAsia="宋体" w:cs="Segoe UI"/>
          <w:color w:val="0F1115"/>
          <w:kern w:val="0"/>
          <w:sz w:val="24"/>
        </w:rPr>
        <w:t>，需支持以下功能：</w:t>
      </w:r>
    </w:p>
    <w:tbl>
      <w:tblPr>
        <w:tblStyle w:val="16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4"/>
        <w:gridCol w:w="2336"/>
        <w:gridCol w:w="3836"/>
      </w:tblGrid>
      <w:tr w14:paraId="52DE40A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87901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3D1534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方向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C4ED2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说明</w:t>
            </w:r>
          </w:p>
        </w:tc>
      </w:tr>
      <w:tr w14:paraId="43353C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E982A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获取 ACC/IG 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911CD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MCU→ARM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7E9B4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主动上报，回调通知</w:t>
            </w:r>
          </w:p>
        </w:tc>
      </w:tr>
      <w:tr w14:paraId="2DBBB5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2697A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获取倒车状态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FEBB9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MCU→ARM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D662B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主动上报</w:t>
            </w:r>
          </w:p>
        </w:tc>
      </w:tr>
      <w:tr w14:paraId="46D4AC7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35842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获取车速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7A066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MCU→ARM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D1F45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主动上报，含车速百分比</w:t>
            </w:r>
          </w:p>
        </w:tc>
      </w:tr>
      <w:tr w14:paraId="1426B2C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0BF1A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获取电池电压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02670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MCU→ARM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D8941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主动上报或主动查询</w:t>
            </w:r>
          </w:p>
        </w:tc>
      </w:tr>
      <w:tr w14:paraId="5C083FF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2AF6D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获取 MCU 版本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5CD1C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MCU→ARM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B8C73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主动查询</w:t>
            </w:r>
          </w:p>
        </w:tc>
      </w:tr>
      <w:tr w14:paraId="5BF3C2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A99B8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设置屏幕背光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F9407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96A2C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0-100% 亮度</w:t>
            </w:r>
          </w:p>
        </w:tc>
      </w:tr>
      <w:tr w14:paraId="0B58B1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791D34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设置功放/天线电源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F7E5B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B9AE1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开关控制</w:t>
            </w:r>
          </w:p>
        </w:tc>
      </w:tr>
      <w:tr w14:paraId="4556B2B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D2DEF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要求 MCU 进入休眠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80F7B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A3CB8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系统休眠前调用</w:t>
            </w:r>
          </w:p>
        </w:tc>
      </w:tr>
      <w:tr w14:paraId="036ED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4376B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心跳发送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69C9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7CCBF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定时（2~3 秒）发送心跳帧，维持链路</w:t>
            </w:r>
          </w:p>
        </w:tc>
      </w:tr>
    </w:tbl>
    <w:p w14:paraId="764B5611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3.2 收音机（Radio 类）</w:t>
      </w:r>
    </w:p>
    <w:p w14:paraId="31AEC14D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根据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Radio_v2.xlsx</w:t>
      </w:r>
      <w:r>
        <w:rPr>
          <w:rFonts w:ascii="Segoe UI" w:hAnsi="Segoe UI" w:eastAsia="宋体" w:cs="Segoe UI"/>
          <w:color w:val="0F1115"/>
          <w:kern w:val="0"/>
          <w:sz w:val="24"/>
        </w:rPr>
        <w:t>：</w:t>
      </w:r>
      <w:r>
        <w:commentReference w:id="1"/>
      </w:r>
    </w:p>
    <w:tbl>
      <w:tblPr>
        <w:tblStyle w:val="16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1"/>
        <w:gridCol w:w="2268"/>
        <w:gridCol w:w="3827"/>
      </w:tblGrid>
      <w:tr w14:paraId="242153CF">
        <w:trPr>
          <w:tblHeader/>
        </w:trPr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92ECB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功能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F5D4A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方向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18945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说明</w:t>
            </w:r>
          </w:p>
        </w:tc>
      </w:tr>
      <w:tr w14:paraId="18BC3F15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A0B82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设置波段与频率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0C9A2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1487F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FM/AM，频率范围根据协议</w:t>
            </w:r>
          </w:p>
        </w:tc>
      </w:tr>
      <w:tr w14:paraId="2F5769CA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E316B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自动搜索（SEEK）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50233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9F858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支持向前/向后/AMS/PTY/TA</w:t>
            </w:r>
          </w:p>
        </w:tc>
      </w:tr>
      <w:tr w14:paraId="25177091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4CFF0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设置 TA/AF/立体声/本地开关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CA8C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4E820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布尔控制</w:t>
            </w:r>
          </w:p>
        </w:tc>
      </w:tr>
      <w:tr w14:paraId="17CEE5B3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2CFAA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获取当前频率及信号强度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53707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MCU→ARM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85F87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主动上报或查询</w:t>
            </w:r>
          </w:p>
        </w:tc>
      </w:tr>
      <w:tr w14:paraId="34818EF5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39E52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获取 RDS 信息（PS、PTY、RT）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899C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MCU→ARM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3BB33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回调返回字符串</w:t>
            </w:r>
          </w:p>
        </w:tc>
      </w:tr>
    </w:tbl>
    <w:p w14:paraId="651524FF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3.3 升级（Update 类）</w:t>
      </w:r>
    </w:p>
    <w:p w14:paraId="26A746BE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根据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MCU-ARM_v2.xlsx</w:t>
      </w:r>
      <w:r>
        <w:rPr>
          <w:rFonts w:ascii="Segoe UI" w:hAnsi="Segoe UI" w:eastAsia="宋体" w:cs="Segoe UI"/>
          <w:color w:val="0F1115"/>
          <w:kern w:val="0"/>
          <w:sz w:val="24"/>
        </w:rPr>
        <w:t> update 部分：</w:t>
      </w:r>
    </w:p>
    <w:tbl>
      <w:tblPr>
        <w:tblStyle w:val="16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1"/>
        <w:gridCol w:w="2268"/>
        <w:gridCol w:w="3827"/>
      </w:tblGrid>
      <w:tr w14:paraId="7EFE69D0">
        <w:trPr>
          <w:tblHeader/>
        </w:trPr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57ED9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功能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9970F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方向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1DDC44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说明</w:t>
            </w:r>
          </w:p>
        </w:tc>
      </w:tr>
      <w:tr w14:paraId="144103B4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8EDB0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启动升级请求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4F6A0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93CC7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通知 MCU 准备升级</w:t>
            </w:r>
          </w:p>
        </w:tc>
      </w:tr>
      <w:tr w14:paraId="21E9793B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F66E9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下发升级数据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C27AC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A4E05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分包发送，最大 1024 字节/帧，支持 ACK 重传</w:t>
            </w:r>
          </w:p>
        </w:tc>
      </w:tr>
      <w:tr w14:paraId="30B3C68C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D953D4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结束升级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1E181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ARM→MCU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F1E69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升级完成通知</w:t>
            </w:r>
          </w:p>
        </w:tc>
      </w:tr>
    </w:tbl>
    <w:p w14:paraId="6F6AA981">
      <w:pPr>
        <w:widowControl/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注意：升级期间其他业务（收音机、车辆）应暂停或缓存消息，升级结束后恢复。</w:t>
      </w:r>
    </w:p>
    <w:p w14:paraId="3D0ED3F8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3.4 链路管理（必须）</w:t>
      </w:r>
    </w:p>
    <w:p w14:paraId="358E98CB">
      <w:pPr>
        <w:widowControl/>
        <w:numPr>
          <w:ilvl w:val="0"/>
          <w:numId w:val="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自动建链：SDK 初始化时自动发送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Setup</w:t>
      </w:r>
      <w:r>
        <w:rPr>
          <w:rFonts w:ascii="Segoe UI" w:hAnsi="Segoe UI" w:eastAsia="宋体" w:cs="Segoe UI"/>
          <w:color w:val="0F1115"/>
          <w:kern w:val="0"/>
          <w:sz w:val="24"/>
        </w:rPr>
        <w:t> 帧，等待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SetupAck</w:t>
      </w:r>
      <w:r>
        <w:rPr>
          <w:rFonts w:ascii="Segoe UI" w:hAnsi="Segoe UI" w:eastAsia="宋体" w:cs="Segoe UI"/>
          <w:color w:val="0F1115"/>
          <w:kern w:val="0"/>
          <w:sz w:val="24"/>
        </w:rPr>
        <w:t>，超时重试 3 次。</w:t>
      </w:r>
    </w:p>
    <w:p w14:paraId="1502F33B">
      <w:pPr>
        <w:widowControl/>
        <w:numPr>
          <w:ilvl w:val="0"/>
          <w:numId w:val="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心跳维持：建链成功后启动定时器，每隔 2 秒发送心跳帧（FrameType=0x05），MCU 会回复 ACK（FrameType=0x02）。若连续 3 次心跳无响应，SDK 应自动尝试重建链路。</w:t>
      </w:r>
    </w:p>
    <w:p w14:paraId="284C89E1">
      <w:pPr>
        <w:widowControl/>
        <w:numPr>
          <w:ilvl w:val="0"/>
          <w:numId w:val="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断线重连：检测到串口错误或心跳超时后，自动关闭串口并重新打开、重新建链。</w:t>
      </w:r>
    </w:p>
    <w:p w14:paraId="5DA079C6">
      <w:pPr>
        <w:widowControl/>
        <w:numPr>
          <w:ilvl w:val="0"/>
          <w:numId w:val="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ACK 处理：对于需要确认的发送帧（如设置频率、锁门等），SDK 应阻塞等待 ACK，超时 200ms，重试 3 次，失败返回错误码。</w:t>
      </w:r>
    </w:p>
    <w:p w14:paraId="093B17CB">
      <w:pPr>
        <w:widowControl/>
        <w:spacing w:before="480" w:after="480"/>
        <w:jc w:val="left"/>
        <w:rPr>
          <w:rFonts w:ascii="宋体" w:hAnsi="宋体" w:eastAsia="宋体" w:cs="宋体"/>
          <w:kern w:val="0"/>
          <w:sz w:val="24"/>
        </w:rPr>
      </w:pPr>
    </w:p>
    <w:p w14:paraId="6114479D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4. Java SDK 接口定义（示例）</w:t>
      </w:r>
    </w:p>
    <w:p w14:paraId="7FA5FCC0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需提供以下核心 API（可根据实际增减）：</w:t>
      </w:r>
    </w:p>
    <w:p w14:paraId="022EF51A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Menlo" w:hAnsi="Menlo" w:eastAsia="宋体" w:cs="Menlo"/>
          <w:color w:val="0F1115"/>
          <w:kern w:val="0"/>
          <w:sz w:val="18"/>
          <w:szCs w:val="18"/>
        </w:rPr>
        <w:t>java</w:t>
      </w:r>
    </w:p>
    <w:p w14:paraId="1EA738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i/>
          <w:iCs/>
          <w:color w:val="A0A1A7"/>
          <w:kern w:val="0"/>
          <w:sz w:val="20"/>
          <w:szCs w:val="20"/>
        </w:rPr>
        <w:t>// 初始化，传入串口路径（默认 /dev/ttyS7）</w:t>
      </w:r>
    </w:p>
    <w:p w14:paraId="3F5A39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class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CarSerialSDK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{</w:t>
      </w:r>
    </w:p>
    <w:p w14:paraId="582DB8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boolean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init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String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ttyPath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  <w:r>
        <w:commentReference w:id="2"/>
      </w:r>
    </w:p>
    <w:p w14:paraId="7B33BE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deinit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();</w:t>
      </w:r>
    </w:p>
    <w:p w14:paraId="5BC7D7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</w:p>
    <w:p w14:paraId="042BBC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i/>
          <w:iCs/>
          <w:color w:val="A0A1A7"/>
          <w:kern w:val="0"/>
          <w:sz w:val="20"/>
          <w:szCs w:val="20"/>
        </w:rPr>
        <w:t>// 车辆信号回调注册</w:t>
      </w:r>
    </w:p>
    <w:p w14:paraId="56935D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setVehicleCallback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VehicleCallback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callback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739D66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i/>
          <w:iCs/>
          <w:color w:val="A0A1A7"/>
          <w:kern w:val="0"/>
          <w:sz w:val="20"/>
          <w:szCs w:val="20"/>
        </w:rPr>
        <w:t>// 收音机回调注册</w:t>
      </w:r>
    </w:p>
    <w:p w14:paraId="53E893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setRadioCallback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RadioCallback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callback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0833C9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i/>
          <w:iCs/>
          <w:color w:val="A0A1A7"/>
          <w:kern w:val="0"/>
          <w:sz w:val="20"/>
          <w:szCs w:val="20"/>
        </w:rPr>
        <w:t>// 升级回调注册</w:t>
      </w:r>
    </w:p>
    <w:p w14:paraId="08C340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setUpdateCallback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UpdateCallback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callback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04398A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</w:p>
    <w:p w14:paraId="0177A9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i/>
          <w:iCs/>
          <w:color w:val="A0A1A7"/>
          <w:kern w:val="0"/>
          <w:sz w:val="20"/>
          <w:szCs w:val="20"/>
        </w:rPr>
        <w:t>// 主动发送命令（同步/异步均可）</w:t>
      </w:r>
    </w:p>
    <w:p w14:paraId="22D282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setRadioFreq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band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freq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i/>
          <w:iCs/>
          <w:color w:val="A0A1A7"/>
          <w:kern w:val="0"/>
          <w:sz w:val="20"/>
          <w:szCs w:val="20"/>
        </w:rPr>
        <w:t>// 0=FM,1=AM</w:t>
      </w:r>
    </w:p>
    <w:p w14:paraId="1C247C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setRadioSeek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seekMode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ptyType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4F4544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setRadioSwitch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switchType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boolean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on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03A591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setBacklight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percent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6C11FF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setAmpPower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boolean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on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07A321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public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static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native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sendMcuUpgradeData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byte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[]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data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offset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len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7A87E6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i/>
          <w:iCs/>
          <w:color w:val="A0A1A7"/>
          <w:kern w:val="0"/>
          <w:sz w:val="20"/>
          <w:szCs w:val="20"/>
        </w:rPr>
        <w:t>// ... 其他接口</w:t>
      </w:r>
    </w:p>
    <w:p w14:paraId="5DC88C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383A42"/>
          <w:kern w:val="0"/>
          <w:sz w:val="20"/>
          <w:szCs w:val="20"/>
        </w:rPr>
        <w:t>}</w:t>
      </w:r>
    </w:p>
    <w:p w14:paraId="47530F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</w:p>
    <w:p w14:paraId="21EA96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i/>
          <w:iCs/>
          <w:color w:val="A0A1A7"/>
          <w:kern w:val="0"/>
          <w:sz w:val="20"/>
          <w:szCs w:val="20"/>
        </w:rPr>
        <w:t>// 回调示例</w:t>
      </w:r>
    </w:p>
    <w:p w14:paraId="360BB5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A626A4"/>
          <w:kern w:val="0"/>
          <w:sz w:val="20"/>
          <w:szCs w:val="20"/>
        </w:rPr>
        <w:t>interface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VehicleCallback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{</w:t>
      </w:r>
    </w:p>
    <w:p w14:paraId="00367E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onAccStateChanged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boolean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on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52CAC3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onReverseStateChanged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boolean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on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7E99DE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onCarSpeed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speedKmh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73EDAA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onBatteryVoltage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mv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73330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onMcuVersion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String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version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17B2F1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383A42"/>
          <w:kern w:val="0"/>
          <w:sz w:val="20"/>
          <w:szCs w:val="20"/>
        </w:rPr>
        <w:t>}</w:t>
      </w:r>
    </w:p>
    <w:p w14:paraId="41DDEE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</w:p>
    <w:p w14:paraId="4C174B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A626A4"/>
          <w:kern w:val="0"/>
          <w:sz w:val="20"/>
          <w:szCs w:val="20"/>
        </w:rPr>
        <w:t>interface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RadioCallback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{</w:t>
      </w:r>
    </w:p>
    <w:p w14:paraId="70A781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onFreqChanged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band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freq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boolean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stereo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boolean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valid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3C4D32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onRdsPs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String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ps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02D305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onRdsRt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String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rt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6FD8D7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   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void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onSignalStrength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strength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76B3B1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383A42"/>
          <w:kern w:val="0"/>
          <w:sz w:val="20"/>
          <w:szCs w:val="20"/>
        </w:rPr>
        <w:t>}</w:t>
      </w:r>
    </w:p>
    <w:p w14:paraId="54D9AD91">
      <w:pPr>
        <w:widowControl/>
        <w:spacing w:before="480" w:after="480"/>
        <w:jc w:val="left"/>
        <w:rPr>
          <w:rFonts w:ascii="宋体" w:hAnsi="宋体" w:eastAsia="宋体" w:cs="宋体"/>
          <w:kern w:val="0"/>
          <w:sz w:val="24"/>
        </w:rPr>
      </w:pPr>
    </w:p>
    <w:p w14:paraId="7B72736A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5. 交付物清单</w:t>
      </w:r>
    </w:p>
    <w:tbl>
      <w:tblPr>
        <w:tblStyle w:val="1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2008"/>
        <w:gridCol w:w="6477"/>
      </w:tblGrid>
      <w:tr w14:paraId="0AB5132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9D6F3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NO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E4327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交付物</w:t>
            </w:r>
          </w:p>
        </w:tc>
        <w:tc>
          <w:tcPr>
            <w:tcW w:w="64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009F8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说明</w:t>
            </w:r>
          </w:p>
        </w:tc>
      </w:tr>
      <w:tr w14:paraId="1BDFA4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5893F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23EA0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</w:p>
        </w:tc>
        <w:tc>
          <w:tcPr>
            <w:tcW w:w="64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F4E11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</w:p>
        </w:tc>
      </w:tr>
      <w:tr w14:paraId="6C4444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DFF4C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6073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预编译 .so 库</w:t>
            </w:r>
          </w:p>
        </w:tc>
        <w:tc>
          <w:tcPr>
            <w:tcW w:w="64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DBBF44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提供 </w:t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arm64-v8a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 架构的动态库，及对应的 Android 库（.aar 或 .so + 接口 jar）。</w:t>
            </w:r>
          </w:p>
        </w:tc>
      </w:tr>
      <w:tr w14:paraId="3AD765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95358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D26AE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Java SDK 源码</w:t>
            </w:r>
          </w:p>
        </w:tc>
        <w:tc>
          <w:tcPr>
            <w:tcW w:w="64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3A2A0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封装 JNI 调用和回调接口，提供易于使用的 API。</w:t>
            </w:r>
          </w:p>
        </w:tc>
      </w:tr>
      <w:tr w14:paraId="1BC5373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85E67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4A06C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Demo App 源码</w:t>
            </w:r>
          </w:p>
        </w:tc>
        <w:tc>
          <w:tcPr>
            <w:tcW w:w="64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F87F6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一个简单的 Android 应用，演示如何初始化 SDK、注册回调、调频、显示车速等，供我方集成参考。</w:t>
            </w:r>
          </w:p>
        </w:tc>
      </w:tr>
      <w:tr w14:paraId="10AE3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1D006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6C356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技术文档</w:t>
            </w:r>
          </w:p>
        </w:tc>
        <w:tc>
          <w:tcPr>
            <w:tcW w:w="64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771CF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- SDK 集成指南（添加依赖、权限配置、初始化流程）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br w:type="textWrapping"/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- API 参考手册（每个接口参数、返回值、错误码）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br w:type="textWrapping"/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- 协议实现对照表（说明各命令对应协议文档中的哪一条）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br w:type="textWrapping"/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- 调试说明（如何开启 hex 日志、常见问题排查）</w:t>
            </w:r>
          </w:p>
        </w:tc>
      </w:tr>
      <w:tr w14:paraId="658084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E9DD4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8EA3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测试报告</w:t>
            </w:r>
          </w:p>
        </w:tc>
        <w:tc>
          <w:tcPr>
            <w:tcW w:w="64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AC1DE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功能测试（覆盖所有协议命令）、压力测试（长时间运行、频繁读写）、异常测试（断线重连、超时重试）。</w:t>
            </w:r>
          </w:p>
        </w:tc>
      </w:tr>
    </w:tbl>
    <w:p w14:paraId="1E05499F">
      <w:pPr>
        <w:widowControl/>
        <w:spacing w:before="480" w:after="480"/>
        <w:jc w:val="left"/>
        <w:rPr>
          <w:rFonts w:ascii="宋体" w:hAnsi="宋体" w:eastAsia="宋体" w:cs="宋体"/>
          <w:kern w:val="0"/>
          <w:sz w:val="24"/>
        </w:rPr>
      </w:pPr>
    </w:p>
    <w:p w14:paraId="2629C1B2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6. 调试日志规范</w:t>
      </w:r>
    </w:p>
    <w:p w14:paraId="0653FEE8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6.1 日志级别与输出内容</w:t>
      </w:r>
    </w:p>
    <w:tbl>
      <w:tblPr>
        <w:tblStyle w:val="16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4235"/>
        <w:gridCol w:w="3858"/>
      </w:tblGrid>
      <w:tr w14:paraId="3A6CE0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869E1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级别</w:t>
            </w:r>
          </w:p>
        </w:tc>
        <w:tc>
          <w:tcPr>
            <w:tcW w:w="42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A20C4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触发场景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0B1C2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输出内容示例</w:t>
            </w:r>
          </w:p>
        </w:tc>
      </w:tr>
      <w:tr w14:paraId="458A99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2C8E7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ERROR</w:t>
            </w:r>
          </w:p>
        </w:tc>
        <w:tc>
          <w:tcPr>
            <w:tcW w:w="42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2B58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系统调用失败（</w:t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open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/</w:t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read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/</w:t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write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/</w:t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ioctl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 返回 -1）；协议校验失败；重试超过上限；设备断连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DD033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open /dev/ttyS7 failed: Permission denied (errno=13)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br w:type="textWrapping"/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Checksum error: calc=0x2A, recv=0x3B</w:t>
            </w:r>
          </w:p>
        </w:tc>
      </w:tr>
      <w:tr w14:paraId="708070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A8C05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WARN</w:t>
            </w:r>
          </w:p>
        </w:tc>
        <w:tc>
          <w:tcPr>
            <w:tcW w:w="42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82206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重试（如 ACK 超时重发）；心跳丢失；非致命协议异常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FEEC0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Heartbeat timeout, retry 1/3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br w:type="textWrapping"/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Unexpected frame type 0x09, ignored</w:t>
            </w:r>
          </w:p>
        </w:tc>
      </w:tr>
      <w:tr w14:paraId="2B08AF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75607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INFO</w:t>
            </w:r>
          </w:p>
        </w:tc>
        <w:tc>
          <w:tcPr>
            <w:tcW w:w="42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F0238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设备打开/关闭；建链成功/失败；心跳启停；升级开始/结束；重要的状态变化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D5981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Device opened, fd=7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br w:type="textWrapping"/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Link established after 2 retries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br w:type="textWrapping"/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Entering MCU upgrade mode</w:t>
            </w:r>
          </w:p>
        </w:tc>
      </w:tr>
      <w:tr w14:paraId="67A4918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2C454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DEBUG</w:t>
            </w:r>
          </w:p>
        </w:tc>
        <w:tc>
          <w:tcPr>
            <w:tcW w:w="42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6F52C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所有发送和接收的</w:t>
            </w: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原始数据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（Hex 格式）；帧解析后的关键字段；进入/退出关键函数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6A21B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TX len=12, hex: FF AA 00 0C 01 06 05 83 00 26 9F 5A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br w:type="textWrapping"/>
            </w:r>
            <w:r>
              <w:rPr>
                <w:rFonts w:ascii="Menlo" w:hAnsi="Menlo" w:eastAsia="宋体" w:cs="Menlo"/>
                <w:kern w:val="0"/>
                <w:sz w:val="20"/>
                <w:szCs w:val="20"/>
                <w:shd w:val="clear" w:color="auto" w:fill="EBEEF2"/>
              </w:rPr>
              <w:t>RX frame: type=0x06, msgType=0x01, cmd=0x01, len=9</w:t>
            </w:r>
          </w:p>
        </w:tc>
      </w:tr>
    </w:tbl>
    <w:p w14:paraId="6A35DDEE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hint="eastAsia"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 xml:space="preserve">6.2 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</w:rPr>
        <w:t>实现重点</w:t>
      </w:r>
    </w:p>
    <w:p w14:paraId="58B048FE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6.2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</w:rPr>
        <w:t>.1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 xml:space="preserve"> 设备操作日志</w:t>
      </w:r>
    </w:p>
    <w:p w14:paraId="2DB317FF">
      <w:pPr>
        <w:widowControl/>
        <w:numPr>
          <w:ilvl w:val="0"/>
          <w:numId w:val="4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每次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open</w:t>
      </w:r>
      <w:r>
        <w:rPr>
          <w:rFonts w:ascii="Segoe UI" w:hAnsi="Segoe UI" w:eastAsia="宋体" w:cs="Segoe UI"/>
          <w:color w:val="0F1115"/>
          <w:kern w:val="0"/>
          <w:sz w:val="24"/>
        </w:rPr>
        <w:t> 设备：记录路径、返回的 fd、errno（如果失败）。</w:t>
      </w:r>
    </w:p>
    <w:p w14:paraId="39917A81">
      <w:pPr>
        <w:widowControl/>
        <w:numPr>
          <w:ilvl w:val="0"/>
          <w:numId w:val="4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每次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close</w:t>
      </w:r>
      <w:r>
        <w:rPr>
          <w:rFonts w:ascii="Segoe UI" w:hAnsi="Segoe UI" w:eastAsia="宋体" w:cs="Segoe UI"/>
          <w:color w:val="0F1115"/>
          <w:kern w:val="0"/>
          <w:sz w:val="24"/>
        </w:rPr>
        <w:t> 设备：记录 fd。</w:t>
      </w:r>
    </w:p>
    <w:p w14:paraId="3A868E1B">
      <w:pPr>
        <w:widowControl/>
        <w:numPr>
          <w:ilvl w:val="0"/>
          <w:numId w:val="4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每次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r</w:t>
      </w:r>
      <w:bookmarkStart w:id="0" w:name="_GoBack"/>
      <w:bookmarkEnd w:id="0"/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ead</w:t>
      </w:r>
      <w:r>
        <w:rPr>
          <w:rFonts w:ascii="Segoe UI" w:hAnsi="Segoe UI" w:eastAsia="宋体" w:cs="Segoe UI"/>
          <w:color w:val="0F1115"/>
          <w:kern w:val="0"/>
          <w:sz w:val="24"/>
        </w:rPr>
        <w:t>/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write</w:t>
      </w:r>
      <w:r>
        <w:rPr>
          <w:rFonts w:ascii="Segoe UI" w:hAnsi="Segoe UI" w:eastAsia="宋体" w:cs="Segoe UI"/>
          <w:color w:val="0F1115"/>
          <w:kern w:val="0"/>
          <w:sz w:val="24"/>
        </w:rPr>
        <w:t> 调用：记录操作类型、请求长度、实际返回长度、errno。</w:t>
      </w:r>
    </w:p>
    <w:p w14:paraId="18B96254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</w:rPr>
        <w:t>.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2.2 原始数据收发日志（Hex 格式）</w:t>
      </w:r>
    </w:p>
    <w:p w14:paraId="60E6C4AA">
      <w:pPr>
        <w:widowControl/>
        <w:numPr>
          <w:ilvl w:val="0"/>
          <w:numId w:val="5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在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write</w:t>
      </w:r>
      <w:r>
        <w:rPr>
          <w:rFonts w:ascii="Segoe UI" w:hAnsi="Segoe UI" w:eastAsia="宋体" w:cs="Segoe UI"/>
          <w:color w:val="0F1115"/>
          <w:kern w:val="0"/>
          <w:sz w:val="24"/>
        </w:rPr>
        <w:t> 之前，将待发送的数据字节以十六进制字符串形式输出，一行完整帧。</w:t>
      </w:r>
    </w:p>
    <w:p w14:paraId="3C38A546">
      <w:pPr>
        <w:widowControl/>
        <w:numPr>
          <w:ilvl w:val="0"/>
          <w:numId w:val="5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在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read</w:t>
      </w:r>
      <w:r>
        <w:rPr>
          <w:rFonts w:ascii="Segoe UI" w:hAnsi="Segoe UI" w:eastAsia="宋体" w:cs="Segoe UI"/>
          <w:color w:val="0F1115"/>
          <w:kern w:val="0"/>
          <w:sz w:val="24"/>
        </w:rPr>
        <w:t> 之后，将从串口读到的原始字节以十六进制字符串形式输出（建议每帧单独一行，如长度较大可截断但需保留首尾）。</w:t>
      </w:r>
    </w:p>
    <w:p w14:paraId="0765E205">
      <w:pPr>
        <w:widowControl/>
        <w:numPr>
          <w:ilvl w:val="0"/>
          <w:numId w:val="5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格式要求：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TX len=XX, hex: XX XX XX ...</w:t>
      </w:r>
      <w:r>
        <w:rPr>
          <w:rFonts w:ascii="Segoe UI" w:hAnsi="Segoe UI" w:eastAsia="宋体" w:cs="Segoe UI"/>
          <w:color w:val="0F1115"/>
          <w:kern w:val="0"/>
          <w:sz w:val="24"/>
        </w:rPr>
        <w:t>；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RX len=YY, hex: YY YY YY ...</w:t>
      </w:r>
      <w:r>
        <w:rPr>
          <w:rFonts w:ascii="Segoe UI" w:hAnsi="Segoe UI" w:eastAsia="宋体" w:cs="Segoe UI"/>
          <w:color w:val="0F1115"/>
          <w:kern w:val="0"/>
          <w:sz w:val="24"/>
        </w:rPr>
        <w:t>。</w:t>
      </w:r>
    </w:p>
    <w:p w14:paraId="029282FA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lang w:eastAsia="zh-TW"/>
        </w:rPr>
        <w:t>.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2.3 协议帧解析日志</w:t>
      </w:r>
    </w:p>
    <w:p w14:paraId="6F9A2D29">
      <w:pPr>
        <w:widowControl/>
        <w:numPr>
          <w:ilvl w:val="0"/>
          <w:numId w:val="6"/>
        </w:numPr>
        <w:shd w:val="clear" w:color="auto" w:fill="FFFFFF"/>
        <w:spacing w:after="12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每解析出一个完整帧（包括帧头、长度、序列号、帧类型、MsgType、Cmd、数据、校验和），至少输出：</w:t>
      </w:r>
    </w:p>
    <w:p w14:paraId="3A5EDD3B">
      <w:pPr>
        <w:widowControl/>
        <w:numPr>
          <w:ilvl w:val="1"/>
          <w:numId w:val="6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帧类型（FrameType）、MsgType、Cmd、序列号、数据长度、校验和是否通过。</w:t>
      </w:r>
    </w:p>
    <w:p w14:paraId="5733A1B2">
      <w:pPr>
        <w:widowControl/>
        <w:numPr>
          <w:ilvl w:val="0"/>
          <w:numId w:val="6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对于心跳帧、ACK 帧，单独输出标识。</w:t>
      </w:r>
    </w:p>
    <w:p w14:paraId="47BCD56F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lang w:eastAsia="zh-TW"/>
        </w:rPr>
        <w:t>.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2.4 链路状态日志</w:t>
      </w:r>
    </w:p>
    <w:p w14:paraId="417C0245">
      <w:pPr>
        <w:widowControl/>
        <w:numPr>
          <w:ilvl w:val="0"/>
          <w:numId w:val="7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建链发起、超时、重试、成功、失败。</w:t>
      </w:r>
    </w:p>
    <w:p w14:paraId="4D31F526">
      <w:pPr>
        <w:widowControl/>
        <w:numPr>
          <w:ilvl w:val="0"/>
          <w:numId w:val="7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心跳发送与接收：每次发送心跳及收到对应 ACK 时输出。</w:t>
      </w:r>
    </w:p>
    <w:p w14:paraId="147E53D9">
      <w:pPr>
        <w:widowControl/>
        <w:numPr>
          <w:ilvl w:val="0"/>
          <w:numId w:val="7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链路断开检测及重连尝试。</w:t>
      </w:r>
    </w:p>
    <w:p w14:paraId="45A66DEA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lang w:eastAsia="zh-TW"/>
        </w:rPr>
        <w:t>.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2.5 业务命令日志</w:t>
      </w:r>
    </w:p>
    <w:p w14:paraId="1D76EFA9">
      <w:pPr>
        <w:widowControl/>
        <w:numPr>
          <w:ilvl w:val="0"/>
          <w:numId w:val="8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发送任何主动命令（如设置频率、搜索、设置背光）时，输出命令名称及参数。</w:t>
      </w:r>
    </w:p>
    <w:p w14:paraId="31F69177">
      <w:pPr>
        <w:widowControl/>
        <w:numPr>
          <w:ilvl w:val="0"/>
          <w:numId w:val="8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收到异步上报（如车速、倒车、收音机频率）时，输出解析后的业务数据。</w:t>
      </w:r>
    </w:p>
    <w:p w14:paraId="12801588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lang w:eastAsia="zh-TW"/>
        </w:rPr>
        <w:t>.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2.6 错误与异常日志</w:t>
      </w:r>
    </w:p>
    <w:p w14:paraId="012D5388">
      <w:pPr>
        <w:widowControl/>
        <w:numPr>
          <w:ilvl w:val="0"/>
          <w:numId w:val="9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任何系统调用失败，必须输出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strerror(errno)</w:t>
      </w:r>
      <w:r>
        <w:rPr>
          <w:rFonts w:ascii="Segoe UI" w:hAnsi="Segoe UI" w:eastAsia="宋体" w:cs="Segoe UI"/>
          <w:color w:val="0F1115"/>
          <w:kern w:val="0"/>
          <w:sz w:val="24"/>
        </w:rPr>
        <w:t> 和 errno 值。</w:t>
      </w:r>
    </w:p>
    <w:p w14:paraId="655944C5">
      <w:pPr>
        <w:widowControl/>
        <w:numPr>
          <w:ilvl w:val="0"/>
          <w:numId w:val="9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校验和错误、帧长度异常、无效 MsgType/Cmd 等协议异常。</w:t>
      </w:r>
    </w:p>
    <w:p w14:paraId="6D92E522">
      <w:pPr>
        <w:widowControl/>
        <w:numPr>
          <w:ilvl w:val="0"/>
          <w:numId w:val="9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ACK 超时、重试次数达到上限。</w:t>
      </w:r>
    </w:p>
    <w:p w14:paraId="673AF582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6.3 日志开关与动态控制</w:t>
      </w:r>
    </w:p>
    <w:p w14:paraId="1A63FDF8">
      <w:pPr>
        <w:widowControl/>
        <w:numPr>
          <w:ilvl w:val="0"/>
          <w:numId w:val="10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必须实现编译期日志级别宏（如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LOG_LEVEL_DEBUG</w:t>
      </w:r>
      <w:r>
        <w:rPr>
          <w:rFonts w:ascii="Segoe UI" w:hAnsi="Segoe UI" w:eastAsia="宋体" w:cs="Segoe UI"/>
          <w:color w:val="0F1115"/>
          <w:kern w:val="0"/>
          <w:sz w:val="24"/>
        </w:rPr>
        <w:t>、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LOG_LEVEL_INFO</w:t>
      </w:r>
      <w:r>
        <w:rPr>
          <w:rFonts w:ascii="Segoe UI" w:hAnsi="Segoe UI" w:eastAsia="宋体" w:cs="Segoe UI"/>
          <w:color w:val="0F1115"/>
          <w:kern w:val="0"/>
          <w:sz w:val="24"/>
        </w:rPr>
        <w:t>），方便我方在开发阶段开启 DEBUG，量产阶段关闭。</w:t>
      </w:r>
    </w:p>
    <w:p w14:paraId="2F59B6E2">
      <w:pPr>
        <w:widowControl/>
        <w:numPr>
          <w:ilvl w:val="0"/>
          <w:numId w:val="10"/>
        </w:numPr>
        <w:shd w:val="clear" w:color="auto" w:fill="FFFFFF"/>
        <w:spacing w:after="12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建议实现运行时控制：通过 Android 系统属性（如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persist.carserial.log.level</w:t>
      </w:r>
      <w:r>
        <w:rPr>
          <w:rFonts w:ascii="Segoe UI" w:hAnsi="Segoe UI" w:eastAsia="宋体" w:cs="Segoe UI"/>
          <w:color w:val="0F1115"/>
          <w:kern w:val="0"/>
          <w:sz w:val="24"/>
        </w:rPr>
        <w:t>）动态调整日志级别，无需重新编译。示例：</w:t>
      </w:r>
    </w:p>
    <w:p w14:paraId="56F34D71">
      <w:pPr>
        <w:widowControl/>
        <w:shd w:val="clear" w:color="auto" w:fill="FFFFFF"/>
        <w:spacing w:afterAutospacing="1" w:line="189" w:lineRule="atLeast"/>
        <w:ind w:left="720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Menlo" w:hAnsi="Menlo" w:eastAsia="宋体" w:cs="Menlo"/>
          <w:color w:val="0F1115"/>
          <w:kern w:val="0"/>
          <w:sz w:val="18"/>
          <w:szCs w:val="18"/>
        </w:rPr>
        <w:t>c</w:t>
      </w:r>
    </w:p>
    <w:p w14:paraId="040DB2E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ind w:left="720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A626A4"/>
          <w:kern w:val="0"/>
          <w:sz w:val="20"/>
          <w:szCs w:val="20"/>
        </w:rPr>
        <w:t>int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log_level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=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__system_property_get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50A14F"/>
          <w:kern w:val="0"/>
          <w:sz w:val="20"/>
          <w:szCs w:val="20"/>
        </w:rPr>
        <w:t>"persist.carserial.log.level"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value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);</w:t>
      </w:r>
    </w:p>
    <w:p w14:paraId="5B16C83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ind w:left="720"/>
        <w:jc w:val="left"/>
        <w:rPr>
          <w:rFonts w:ascii="Menlo" w:hAnsi="Menlo" w:eastAsia="宋体" w:cs="Menlo"/>
          <w:color w:val="0F1115"/>
          <w:kern w:val="0"/>
          <w:sz w:val="20"/>
          <w:szCs w:val="20"/>
        </w:rPr>
      </w:pPr>
      <w:r>
        <w:rPr>
          <w:rFonts w:ascii="Menlo" w:hAnsi="Menlo" w:eastAsia="宋体" w:cs="Menlo"/>
          <w:color w:val="A626A4"/>
          <w:kern w:val="0"/>
          <w:sz w:val="20"/>
          <w:szCs w:val="20"/>
        </w:rPr>
        <w:t>if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strcmp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(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>value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,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50A14F"/>
          <w:kern w:val="0"/>
          <w:sz w:val="20"/>
          <w:szCs w:val="20"/>
        </w:rPr>
        <w:t>"DEBUG"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==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0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)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enable_debug </w:t>
      </w:r>
      <w:r>
        <w:rPr>
          <w:rFonts w:ascii="Menlo" w:hAnsi="Menlo" w:eastAsia="宋体" w:cs="Menlo"/>
          <w:color w:val="4078F2"/>
          <w:kern w:val="0"/>
          <w:sz w:val="20"/>
          <w:szCs w:val="20"/>
        </w:rPr>
        <w:t>=</w:t>
      </w:r>
      <w:r>
        <w:rPr>
          <w:rFonts w:ascii="Menlo" w:hAnsi="Menlo" w:eastAsia="宋体" w:cs="Menlo"/>
          <w:color w:val="0F1115"/>
          <w:kern w:val="0"/>
          <w:sz w:val="20"/>
          <w:szCs w:val="20"/>
        </w:rPr>
        <w:t xml:space="preserve"> </w:t>
      </w:r>
      <w:r>
        <w:rPr>
          <w:rFonts w:ascii="Menlo" w:hAnsi="Menlo" w:eastAsia="宋体" w:cs="Menlo"/>
          <w:color w:val="B76B01"/>
          <w:kern w:val="0"/>
          <w:sz w:val="20"/>
          <w:szCs w:val="20"/>
        </w:rPr>
        <w:t>1</w:t>
      </w:r>
      <w:r>
        <w:rPr>
          <w:rFonts w:ascii="Menlo" w:hAnsi="Menlo" w:eastAsia="宋体" w:cs="Menlo"/>
          <w:color w:val="383A42"/>
          <w:kern w:val="0"/>
          <w:sz w:val="20"/>
          <w:szCs w:val="20"/>
        </w:rPr>
        <w:t>;</w:t>
      </w:r>
    </w:p>
    <w:p w14:paraId="6A772D0C">
      <w:pPr>
        <w:widowControl/>
        <w:numPr>
          <w:ilvl w:val="0"/>
          <w:numId w:val="10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默认出厂配置为 </w:t>
      </w:r>
      <w:r>
        <w:rPr>
          <w:rFonts w:ascii="Menlo" w:hAnsi="Menlo" w:eastAsia="宋体" w:cs="Menlo"/>
          <w:color w:val="0F1115"/>
          <w:kern w:val="0"/>
          <w:szCs w:val="21"/>
          <w:shd w:val="clear" w:color="auto" w:fill="EBEEF2"/>
        </w:rPr>
        <w:t>INFO</w:t>
      </w:r>
      <w:r>
        <w:rPr>
          <w:rFonts w:ascii="Segoe UI" w:hAnsi="Segoe UI" w:eastAsia="宋体" w:cs="Segoe UI"/>
          <w:color w:val="0F1115"/>
          <w:kern w:val="0"/>
          <w:sz w:val="24"/>
        </w:rPr>
        <w:t> 级别，DEBUG 级别仅在开发/联调阶段开启。</w:t>
      </w:r>
    </w:p>
    <w:p w14:paraId="59FCA3B4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  <w:lang w:eastAsia="zh-TW"/>
        </w:rPr>
        <w:t>.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lang w:eastAsia="zh-TW"/>
        </w:rPr>
        <w:t>4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 xml:space="preserve"> 日志性能与安全要求</w:t>
      </w:r>
    </w:p>
    <w:p w14:paraId="40766E54">
      <w:pPr>
        <w:widowControl/>
        <w:numPr>
          <w:ilvl w:val="0"/>
          <w:numId w:val="11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DEBUG 级别的 Hex 日志不得影响串口读写实时性（建议使用异步日志缓存或仅在可控频率下输出）。</w:t>
      </w:r>
    </w:p>
    <w:p w14:paraId="673978DD">
      <w:pPr>
        <w:widowControl/>
        <w:numPr>
          <w:ilvl w:val="0"/>
          <w:numId w:val="11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生产版本（Release 编译）应移除或条件编译掉 DEBUG 级别日志，避免日志刷屏和泄露敏感数据。</w:t>
      </w:r>
    </w:p>
    <w:p w14:paraId="5B13E185">
      <w:pPr>
        <w:widowControl/>
        <w:numPr>
          <w:ilvl w:val="0"/>
          <w:numId w:val="11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日志中不得包含用户隐私信息（如 GPS 坐标、设备唯一标识等），仅保留技术调试数据。</w:t>
      </w:r>
    </w:p>
    <w:p w14:paraId="5360735D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6.5 验收时需提供的日志示例</w:t>
      </w:r>
    </w:p>
    <w:p w14:paraId="33364C85">
      <w:pPr>
        <w:widowControl/>
        <w:numPr>
          <w:ilvl w:val="0"/>
          <w:numId w:val="12"/>
        </w:numPr>
        <w:shd w:val="clear" w:color="auto" w:fill="FFFFFF"/>
        <w:spacing w:after="120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提供一份完整的 logcat 输出文件，覆盖以下场景：</w:t>
      </w:r>
    </w:p>
    <w:p w14:paraId="08340692">
      <w:pPr>
        <w:widowControl/>
        <w:numPr>
          <w:ilvl w:val="1"/>
          <w:numId w:val="12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设备上电 → 建链 → 心跳 → 发送收音机调频命令 → 收到频率上报 → 进入休眠 → 唤醒重连。</w:t>
      </w:r>
    </w:p>
    <w:p w14:paraId="4468A741">
      <w:pPr>
        <w:widowControl/>
        <w:numPr>
          <w:ilvl w:val="1"/>
          <w:numId w:val="12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模拟一次 MCU 升级过程（从请求升级到传输数据到结束）。</w:t>
      </w:r>
    </w:p>
    <w:p w14:paraId="5552438E">
      <w:pPr>
        <w:widowControl/>
        <w:numPr>
          <w:ilvl w:val="1"/>
          <w:numId w:val="12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模拟一次串口断线（例如拔线）后自动重连的过程。</w:t>
      </w:r>
    </w:p>
    <w:p w14:paraId="58AC950E">
      <w:pPr>
        <w:widowControl/>
        <w:numPr>
          <w:ilvl w:val="0"/>
          <w:numId w:val="12"/>
        </w:numPr>
        <w:shd w:val="clear" w:color="auto" w:fill="FFFFFF"/>
        <w:jc w:val="left"/>
        <w:rPr>
          <w:rFonts w:hint="eastAsia"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color w:val="0F1115"/>
          <w:kern w:val="0"/>
          <w:sz w:val="24"/>
        </w:rPr>
        <w:t>日志中必须清晰体现上述强制日志点的输出。</w:t>
      </w:r>
    </w:p>
    <w:p w14:paraId="7D284ADA">
      <w:pPr>
        <w:widowControl/>
        <w:spacing w:before="480" w:after="48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4EE81052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7. 验收标准</w:t>
      </w:r>
    </w:p>
    <w:p w14:paraId="14CFC367">
      <w:pPr>
        <w:widowControl/>
        <w:numPr>
          <w:ilvl w:val="0"/>
          <w:numId w:val="1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功能完整性</w:t>
      </w:r>
      <w:r>
        <w:rPr>
          <w:rFonts w:ascii="Segoe UI" w:hAnsi="Segoe UI" w:eastAsia="宋体" w:cs="Segoe UI"/>
          <w:color w:val="0F1115"/>
          <w:kern w:val="0"/>
          <w:sz w:val="24"/>
        </w:rPr>
        <w:t>：所有协议中我方指定的命令（见第 3 节）均可正常收发，MCU 正确响应。</w:t>
      </w:r>
    </w:p>
    <w:p w14:paraId="357EA9F6">
      <w:pPr>
        <w:widowControl/>
        <w:numPr>
          <w:ilvl w:val="0"/>
          <w:numId w:val="1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稳定性</w:t>
      </w:r>
      <w:r>
        <w:rPr>
          <w:rFonts w:ascii="Segoe UI" w:hAnsi="Segoe UI" w:eastAsia="宋体" w:cs="Segoe UI"/>
          <w:color w:val="0F1115"/>
          <w:kern w:val="0"/>
          <w:sz w:val="24"/>
        </w:rPr>
        <w:t>：连续运行 48 小时，无内存泄露、崩溃、串口死锁。心跳保持，无异常断链。</w:t>
      </w:r>
    </w:p>
    <w:p w14:paraId="3A83671A">
      <w:pPr>
        <w:widowControl/>
        <w:numPr>
          <w:ilvl w:val="0"/>
          <w:numId w:val="1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并发安全</w:t>
      </w:r>
      <w:r>
        <w:rPr>
          <w:rFonts w:ascii="Segoe UI" w:hAnsi="Segoe UI" w:eastAsia="宋体" w:cs="Segoe UI"/>
          <w:color w:val="0F1115"/>
          <w:kern w:val="0"/>
          <w:sz w:val="24"/>
        </w:rPr>
        <w:t>：同时调用收音机和车辆接口（例如搜索电台的同时上报车速），数据不混乱，回调正常。</w:t>
      </w:r>
    </w:p>
    <w:p w14:paraId="4017C0FA">
      <w:pPr>
        <w:widowControl/>
        <w:numPr>
          <w:ilvl w:val="0"/>
          <w:numId w:val="1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升级测试</w:t>
      </w:r>
      <w:r>
        <w:rPr>
          <w:rFonts w:ascii="Segoe UI" w:hAnsi="Segoe UI" w:eastAsia="宋体" w:cs="Segoe UI"/>
          <w:color w:val="0F1115"/>
          <w:kern w:val="0"/>
          <w:sz w:val="24"/>
        </w:rPr>
        <w:t>：能够成功完成 MCU 固件升级（至少模拟升级流程）。</w:t>
      </w:r>
    </w:p>
    <w:p w14:paraId="7BBA7385">
      <w:pPr>
        <w:widowControl/>
        <w:numPr>
          <w:ilvl w:val="0"/>
          <w:numId w:val="1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日志</w:t>
      </w:r>
      <w:r>
        <w:rPr>
          <w:rFonts w:ascii="Segoe UI" w:hAnsi="Segoe UI" w:eastAsia="宋体" w:cs="Segoe UI"/>
          <w:color w:val="0F1115"/>
          <w:kern w:val="0"/>
          <w:sz w:val="24"/>
        </w:rPr>
        <w:t>：提供可开关的 hex 日志，方便与方案公司联调。</w:t>
      </w:r>
    </w:p>
    <w:p w14:paraId="2875D2CF">
      <w:pPr>
        <w:widowControl/>
        <w:numPr>
          <w:ilvl w:val="0"/>
          <w:numId w:val="13"/>
        </w:numPr>
        <w:shd w:val="clear" w:color="auto" w:fill="FFFFFF"/>
        <w:jc w:val="left"/>
        <w:rPr>
          <w:rFonts w:ascii="Segoe UI" w:hAnsi="Segoe UI" w:eastAsia="宋体" w:cs="Segoe UI"/>
          <w:color w:val="0F1115"/>
          <w:kern w:val="0"/>
          <w:sz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</w:rPr>
        <w:t>文档</w:t>
      </w:r>
      <w:r>
        <w:rPr>
          <w:rFonts w:ascii="Segoe UI" w:hAnsi="Segoe UI" w:eastAsia="宋体" w:cs="Segoe UI"/>
          <w:color w:val="0F1115"/>
          <w:kern w:val="0"/>
          <w:sz w:val="24"/>
        </w:rPr>
        <w:t>：文档清晰，我方工程师可独立完成集成。</w:t>
      </w:r>
    </w:p>
    <w:p w14:paraId="014FAE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时辰。" w:date="2026-04-15T13:48:49Z" w:initials="">
    <w:p w14:paraId="76B1AA6E">
      <w:pPr>
        <w:pStyle w:val="11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这里需要加一层 SystemService来处理与MCU的通讯，再通过sdk来简化与SystemService的通讯</w:t>
      </w:r>
    </w:p>
  </w:comment>
  <w:comment w:id="1" w:author="时辰。" w:date="2026-04-15T13:53:13Z" w:initials="">
    <w:p w14:paraId="09A9794E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这里缺少了部分功能：</w:t>
      </w:r>
    </w:p>
    <w:p w14:paraId="53244901">
      <w:pPr>
        <w:pStyle w:val="1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RADIO_A2M_SET_ANT_PWR_ON_OFF</w:t>
      </w:r>
    </w:p>
    <w:p w14:paraId="0FEA412E">
      <w:pPr>
        <w:pStyle w:val="1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ARM设置收音天线灯电源开关</w:t>
      </w:r>
    </w:p>
    <w:p w14:paraId="51FE4FDA">
      <w:pPr>
        <w:pStyle w:val="1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RADIO_A2M_SET_RADUI_REG_MUTE</w:t>
      </w:r>
    </w:p>
    <w:p w14:paraId="5812AF37">
      <w:pPr>
        <w:pStyle w:val="1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ARM设置收音寄存器MUTE</w:t>
      </w:r>
    </w:p>
    <w:p w14:paraId="6C16FAFF">
      <w:pPr>
        <w:pStyle w:val="1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是不需要吗？由产品确认即可。</w:t>
      </w:r>
    </w:p>
  </w:comment>
  <w:comment w:id="2" w:author="时辰。" w:date="2026-04-15T13:47:19Z" w:initials="">
    <w:p w14:paraId="7DE8303B">
      <w:pPr>
        <w:pStyle w:val="14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path直接读取</w:t>
      </w:r>
      <w:r>
        <w:rPr>
          <w:rFonts w:hint="eastAsia"/>
        </w:rPr>
        <w:t>SystemProperties</w:t>
      </w:r>
      <w:r>
        <w:rPr>
          <w:rFonts w:hint="eastAsia"/>
          <w:lang w:val="en-US" w:eastAsia="zh-CN"/>
        </w:rPr>
        <w:t xml:space="preserve"> 即可，</w:t>
      </w:r>
      <w:r>
        <w:t xml:space="preserve">整个 SystemService 来维持心跳链路的正常即可，物理层自己吞掉就好，把下面的应用层能力暴露出来就行 </w:t>
      </w:r>
    </w:p>
    <w:p w14:paraId="0222DEA1">
      <w:pPr>
        <w:pStyle w:val="11"/>
        <w:rPr>
          <w:rFonts w:hint="default" w:eastAsiaTheme="minorEastAsia"/>
          <w:lang w:val="en-US"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6B1AA6E" w15:done="0"/>
  <w15:commentEx w15:paraId="6C16FAFF" w15:done="0"/>
  <w15:commentEx w15:paraId="0222DE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Menlo">
    <w:panose1 w:val="020B0609030804020204"/>
    <w:charset w:val="00"/>
    <w:family w:val="modern"/>
    <w:pitch w:val="default"/>
    <w:sig w:usb0="E60022FF" w:usb1="D200F9FB" w:usb2="02000028" w:usb3="00000000" w:csb0="600001DF" w:csb1="FFD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F58D9"/>
    <w:multiLevelType w:val="multilevel"/>
    <w:tmpl w:val="08EF58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F6E7E9F"/>
    <w:multiLevelType w:val="multilevel"/>
    <w:tmpl w:val="1F6E7E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2FF56A9"/>
    <w:multiLevelType w:val="multilevel"/>
    <w:tmpl w:val="22FF56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5EF6A38"/>
    <w:multiLevelType w:val="multilevel"/>
    <w:tmpl w:val="25EF6A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6E72854"/>
    <w:multiLevelType w:val="multilevel"/>
    <w:tmpl w:val="26E728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7266547"/>
    <w:multiLevelType w:val="multilevel"/>
    <w:tmpl w:val="372665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81C47B2"/>
    <w:multiLevelType w:val="multilevel"/>
    <w:tmpl w:val="381C47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D3276D0"/>
    <w:multiLevelType w:val="multilevel"/>
    <w:tmpl w:val="3D3276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D5523BD"/>
    <w:multiLevelType w:val="multilevel"/>
    <w:tmpl w:val="3D5523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2DA761E"/>
    <w:multiLevelType w:val="multilevel"/>
    <w:tmpl w:val="42DA76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FC9159F"/>
    <w:multiLevelType w:val="multilevel"/>
    <w:tmpl w:val="4FC915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1F32465"/>
    <w:multiLevelType w:val="multilevel"/>
    <w:tmpl w:val="51F324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8945E93"/>
    <w:multiLevelType w:val="multilevel"/>
    <w:tmpl w:val="58945E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时辰。">
    <w15:presenceInfo w15:providerId="WPS Office" w15:userId="21494343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B8"/>
    <w:rsid w:val="009010A2"/>
    <w:rsid w:val="00AB005E"/>
    <w:rsid w:val="00BF2EB8"/>
    <w:rsid w:val="00C608D1"/>
    <w:rsid w:val="1EDF1FED"/>
    <w:rsid w:val="B97F8EF1"/>
    <w:rsid w:val="BD9E2AC7"/>
    <w:rsid w:val="DD76D763"/>
    <w:rsid w:val="FBF4D938"/>
    <w:rsid w:val="FCFF579E"/>
    <w:rsid w:val="FD7FC9FF"/>
    <w:rsid w:val="FDE993A3"/>
    <w:rsid w:val="FEB5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uiPriority w:val="99"/>
    <w:pPr>
      <w:jc w:val="left"/>
    </w:pPr>
  </w:style>
  <w:style w:type="paragraph" w:styleId="12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TML Preformatted"/>
    <w:basedOn w:val="1"/>
    <w:link w:val="40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TML Code"/>
    <w:basedOn w:val="17"/>
    <w:semiHidden/>
    <w:unhideWhenUsed/>
    <w:uiPriority w:val="99"/>
    <w:rPr>
      <w:rFonts w:ascii="宋体" w:hAnsi="宋体" w:eastAsia="宋体" w:cs="宋体"/>
      <w:sz w:val="24"/>
      <w:szCs w:val="24"/>
    </w:rPr>
  </w:style>
  <w:style w:type="character" w:customStyle="1" w:styleId="20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9">
    <w:name w:val="d813de27"/>
    <w:basedOn w:val="17"/>
    <w:uiPriority w:val="0"/>
  </w:style>
  <w:style w:type="character" w:customStyle="1" w:styleId="40">
    <w:name w:val="HTML 预设格式 字符"/>
    <w:basedOn w:val="17"/>
    <w:link w:val="13"/>
    <w:semiHidden/>
    <w:uiPriority w:val="99"/>
    <w:rPr>
      <w:rFonts w:ascii="宋体" w:hAnsi="宋体" w:eastAsia="宋体" w:cs="宋体"/>
      <w:kern w:val="0"/>
      <w:sz w:val="24"/>
    </w:rPr>
  </w:style>
  <w:style w:type="character" w:customStyle="1" w:styleId="41">
    <w:name w:val="token"/>
    <w:basedOn w:val="1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983</Words>
  <Characters>5606</Characters>
  <Lines>46</Lines>
  <Paragraphs>13</Paragraphs>
  <TotalTime>17</TotalTime>
  <ScaleCrop>false</ScaleCrop>
  <LinksUpToDate>false</LinksUpToDate>
  <CharactersWithSpaces>6576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2026-04-14T22:48:00Z</dcterms:created>
  <dc:creator>ddff</dc:creator>
  <cp:lastModifiedBy>大鹏 จุ๊บ</cp:lastModifiedBy>
  <dcterms:modified xsi:type="dcterms:W3CDTF">2026-04-20T20:06:42Z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C75FE575524B935A4927DF69EE65DF97_42</vt:lpwstr>
  </property>
</Properties>
</file>