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D2DB6">
      <w:pPr>
        <w:spacing w:line="240" w:lineRule="auto"/>
        <w:ind w:leftChars="0" w:firstLine="0" w:firstLineChars="0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数字化转型：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打造企业发展与增长新引擎</w:t>
      </w:r>
    </w:p>
    <w:bookmarkEnd w:id="0"/>
    <w:p w14:paraId="4FA71280">
      <w:pPr>
        <w:pStyle w:val="5"/>
        <w:rPr>
          <w:rFonts w:hint="default"/>
          <w:sz w:val="21"/>
          <w:szCs w:val="24"/>
          <w:lang w:val="en-US" w:eastAsia="zh-CN"/>
        </w:rPr>
      </w:pPr>
    </w:p>
    <w:p w14:paraId="0672ABCB">
      <w:pPr>
        <w:pStyle w:val="2"/>
        <w:keepNext/>
        <w:keepLines/>
        <w:shd w:val="clear" w:color="auto" w:fill="E0E0E0"/>
        <w:spacing w:before="340" w:beforeAutospacing="0" w:after="330" w:afterAutospacing="0" w:line="578" w:lineRule="auto"/>
        <w:jc w:val="center"/>
        <w:outlineLvl w:val="0"/>
        <w:rPr>
          <w:rFonts w:hint="eastAsia" w:ascii="Times New Roman" w:hAnsi="Times New Roman" w:cs="Times New Roman"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cs="Times New Roman"/>
          <w:bCs/>
          <w:color w:val="000000"/>
          <w:sz w:val="44"/>
          <w:szCs w:val="44"/>
          <w:lang w:val="en-US" w:eastAsia="zh-CN" w:bidi="ar-SA"/>
        </w:rPr>
        <w:t>第一部分 探索</w:t>
      </w:r>
      <w:r>
        <w:rPr>
          <w:rFonts w:hint="eastAsia" w:ascii="Times New Roman" w:hAnsi="Times New Roman" w:eastAsia="宋体" w:cs="Times New Roman"/>
          <w:bCs/>
          <w:color w:val="000000"/>
          <w:sz w:val="44"/>
          <w:szCs w:val="44"/>
          <w:lang w:val="en-US" w:eastAsia="zh-CN" w:bidi="ar-SA"/>
        </w:rPr>
        <w:t>数字化转型</w:t>
      </w:r>
      <w:r>
        <w:rPr>
          <w:rFonts w:hint="eastAsia" w:ascii="Times New Roman" w:hAnsi="Times New Roman" w:cs="Times New Roman"/>
          <w:bCs/>
          <w:color w:val="000000"/>
          <w:sz w:val="44"/>
          <w:szCs w:val="44"/>
          <w:lang w:val="en-US" w:eastAsia="zh-CN" w:bidi="ar-SA"/>
        </w:rPr>
        <w:t>奥秘</w:t>
      </w:r>
    </w:p>
    <w:p w14:paraId="03BE289A">
      <w:pPr>
        <w:pStyle w:val="10"/>
        <w:numPr>
          <w:ilvl w:val="-1"/>
          <w:numId w:val="0"/>
        </w:numPr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第1章 数字化趋势：企业转型迫在眉睫</w:t>
      </w:r>
    </w:p>
    <w:p w14:paraId="14D4E488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1.1数字化转型现状分析</w:t>
      </w:r>
    </w:p>
    <w:p w14:paraId="3C716E9A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综合分析：数字化转型进程如何</w:t>
      </w:r>
    </w:p>
    <w:p w14:paraId="5A3999ED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数字化转型被</w:t>
      </w:r>
      <w:r>
        <w:rPr>
          <w:rFonts w:hint="eastAsia"/>
          <w:lang w:val="en-US" w:eastAsia="zh-CN"/>
        </w:rPr>
        <w:t>越来越多</w:t>
      </w:r>
      <w:r>
        <w:rPr>
          <w:rFonts w:hint="default"/>
          <w:lang w:val="en-US" w:eastAsia="zh-CN"/>
        </w:rPr>
        <w:t>企业</w:t>
      </w:r>
      <w:r>
        <w:rPr>
          <w:rFonts w:hint="eastAsia"/>
          <w:lang w:val="en-US" w:eastAsia="zh-CN"/>
        </w:rPr>
        <w:t>重视</w:t>
      </w:r>
    </w:p>
    <w:p w14:paraId="6A3CAC4A">
      <w:pPr>
        <w:pStyle w:val="12"/>
        <w:ind w:left="945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4"/>
          <w:shd w:val="clear"/>
          <w:lang w:val="en-US" w:eastAsia="zh-CN"/>
        </w:rPr>
      </w:pPr>
      <w:r>
        <w:rPr>
          <w:rStyle w:val="7"/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0"/>
          <w:sz w:val="21"/>
          <w:szCs w:val="24"/>
          <w:shd w:val="clear" w:fill="FFFFFF"/>
        </w:rPr>
        <w:t>不同</w:t>
      </w:r>
      <w:r>
        <w:rPr>
          <w:rFonts w:hint="eastAsia" w:cs="Times New Roman"/>
          <w:i w:val="0"/>
          <w:iCs w:val="0"/>
          <w:caps w:val="0"/>
          <w:spacing w:val="0"/>
          <w:sz w:val="21"/>
          <w:szCs w:val="24"/>
          <w:shd w:val="clear"/>
          <w:lang w:eastAsia="zh-CN"/>
        </w:rPr>
        <w:t>企业</w:t>
      </w:r>
      <w:r>
        <w:rPr>
          <w:rStyle w:val="7"/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0"/>
          <w:sz w:val="21"/>
          <w:szCs w:val="24"/>
          <w:shd w:val="clear" w:fill="FFFFFF"/>
          <w:lang w:eastAsia="zh-CN"/>
        </w:rPr>
        <w:t>的</w:t>
      </w:r>
      <w:r>
        <w:rPr>
          <w:rStyle w:val="7"/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0"/>
          <w:sz w:val="21"/>
          <w:szCs w:val="24"/>
          <w:shd w:val="clear" w:fill="FFFFFF"/>
        </w:rPr>
        <w:t>数字化水平有差距</w:t>
      </w:r>
    </w:p>
    <w:p w14:paraId="22021050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1.2数字化时代下的新变革</w:t>
      </w:r>
    </w:p>
    <w:p w14:paraId="7053F7E1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被重新定义的需求端</w:t>
      </w:r>
    </w:p>
    <w:p w14:paraId="71A59999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实体企业是如何被颠覆的</w:t>
      </w:r>
    </w:p>
    <w:p w14:paraId="1D4A3A7D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社区电商与社交电商迅猛发展</w:t>
      </w:r>
    </w:p>
    <w:p w14:paraId="44A6410F">
      <w:pPr>
        <w:pStyle w:val="11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1.3顺应数字化时代是大势所趋</w:t>
      </w:r>
    </w:p>
    <w:p w14:paraId="73C8C1CB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竞争战略→合作战略</w:t>
      </w:r>
    </w:p>
    <w:p w14:paraId="6E3F0C26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数字化时代需要共生型组织</w:t>
      </w:r>
    </w:p>
    <w:p w14:paraId="6FD53FF1">
      <w:pPr>
        <w:pStyle w:val="12"/>
        <w:ind w:left="945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协同效应助力企业价值最大化</w:t>
      </w:r>
    </w:p>
    <w:p w14:paraId="310DF0BD">
      <w:pPr>
        <w:pStyle w:val="1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 w:bidi="ar-SA"/>
        </w:rPr>
        <w:t>第2章 前期准备：不要让转型败在第一步</w:t>
      </w:r>
    </w:p>
    <w:p w14:paraId="7EFD0C1A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2.1为什么数字化转型会失败</w:t>
      </w:r>
    </w:p>
    <w:p w14:paraId="79E1033A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把数字化转型成本想得过高</w:t>
      </w:r>
    </w:p>
    <w:p w14:paraId="175C9098">
      <w:pPr>
        <w:pStyle w:val="12"/>
        <w:ind w:left="945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把数字化转型“扔”给IT部门</w:t>
      </w:r>
    </w:p>
    <w:p w14:paraId="57A6B785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缺乏专业的数字化人才</w:t>
      </w:r>
    </w:p>
    <w:p w14:paraId="6DD6BB7C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拒绝创新，只会模仿其他企业</w:t>
      </w:r>
    </w:p>
    <w:p w14:paraId="3782523E">
      <w:pPr>
        <w:pStyle w:val="11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 企业如何开启数字化之路</w:t>
      </w:r>
    </w:p>
    <w:p w14:paraId="17DE8B48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你真的了解数字化转型的本质吗</w:t>
      </w:r>
    </w:p>
    <w:p w14:paraId="40A4E25B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数字化时代，企业要突破三大难关</w:t>
      </w:r>
    </w:p>
    <w:p w14:paraId="2B74A1B7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从传统企业升级到数字化企业</w:t>
      </w:r>
    </w:p>
    <w:p w14:paraId="29D4D99A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color w:val="auto"/>
          <w:lang w:eastAsia="zh-CN"/>
        </w:rPr>
        <w:t>勇于</w:t>
      </w:r>
      <w:r>
        <w:rPr>
          <w:rFonts w:hint="eastAsia"/>
          <w:color w:val="auto"/>
        </w:rPr>
        <w:t>试错，</w:t>
      </w:r>
      <w:r>
        <w:rPr>
          <w:rFonts w:hint="eastAsia"/>
          <w:color w:val="auto"/>
          <w:lang w:eastAsia="zh-CN"/>
        </w:rPr>
        <w:t>找到最佳方案</w:t>
      </w:r>
    </w:p>
    <w:p w14:paraId="01CC360B">
      <w:pPr>
        <w:pStyle w:val="11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2.3盘点那些成功的数字化转型实践</w:t>
      </w:r>
    </w:p>
    <w:p w14:paraId="20C6397D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西贝莜面村：实施供应链转型计划</w:t>
      </w:r>
    </w:p>
    <w:p w14:paraId="1D959D54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Nike：坚持走精益转型之路</w:t>
      </w:r>
    </w:p>
    <w:p w14:paraId="40BF4FBB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中石化：引入具备强大功能的易派客</w:t>
      </w:r>
    </w:p>
    <w:p w14:paraId="72992CC4">
      <w:pPr>
        <w:pStyle w:val="10"/>
        <w:rPr>
          <w:rFonts w:hint="default"/>
          <w:color w:val="000000"/>
          <w:lang w:val="en-US" w:eastAsia="zh-CN" w:bidi="ar-SA"/>
        </w:rPr>
      </w:pPr>
      <w:r>
        <w:rPr>
          <w:rFonts w:hint="eastAsia"/>
          <w:color w:val="000000"/>
          <w:lang w:val="en-US" w:eastAsia="zh-CN" w:bidi="ar-SA"/>
        </w:rPr>
        <w:t>第3章 技术赋能：懂技术才能成功转型</w:t>
      </w:r>
    </w:p>
    <w:p w14:paraId="44D1B336">
      <w:pPr>
        <w:pStyle w:val="1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3.1核心技术一：人工智能（AI）</w:t>
      </w:r>
    </w:p>
    <w:p w14:paraId="00B81EC1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AI的三个发展阶段</w:t>
      </w:r>
    </w:p>
    <w:p w14:paraId="5E62C653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数字化时代，AI如何赋能企业</w:t>
      </w:r>
    </w:p>
    <w:p w14:paraId="607FC75B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将AI与发展战略相连</w:t>
      </w:r>
    </w:p>
    <w:p w14:paraId="4430ADEF">
      <w:pPr>
        <w:pStyle w:val="11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3.2核心技术二：大数据</w:t>
      </w:r>
    </w:p>
    <w:p w14:paraId="4E469B6F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思考：你真的了解大数据吗</w:t>
      </w:r>
    </w:p>
    <w:p w14:paraId="0F807FFD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如何借助大数据建立数字化优势</w:t>
      </w:r>
    </w:p>
    <w:p w14:paraId="7361F144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大数据应用场景汇总</w:t>
      </w:r>
    </w:p>
    <w:p w14:paraId="0FFBFA8F">
      <w:pPr>
        <w:pStyle w:val="11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3.3核心技术三：物联网</w:t>
      </w:r>
    </w:p>
    <w:p w14:paraId="4D554349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伪命题：尚未实现的万物互联</w:t>
      </w:r>
    </w:p>
    <w:p w14:paraId="5E28B203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物联网</w:t>
      </w:r>
      <w:r>
        <w:rPr>
          <w:rFonts w:hint="eastAsia"/>
          <w:lang w:val="en-US" w:eastAsia="zh-CN"/>
        </w:rPr>
        <w:t>让资源在内部被共享</w:t>
      </w:r>
    </w:p>
    <w:p w14:paraId="66EAA97B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企业离不开</w:t>
      </w:r>
      <w:r>
        <w:rPr>
          <w:rFonts w:hint="default"/>
          <w:lang w:val="en-US" w:eastAsia="zh-CN"/>
        </w:rPr>
        <w:t>物联网平台</w:t>
      </w:r>
    </w:p>
    <w:p w14:paraId="08DB85A0">
      <w:pPr>
        <w:pStyle w:val="11"/>
        <w:ind w:left="0" w:leftChars="0" w:firstLine="42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3.4核心技术四：云计算</w:t>
      </w:r>
    </w:p>
    <w:p w14:paraId="6E8743ED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思考：云计算究竟有什么作用</w:t>
      </w:r>
    </w:p>
    <w:p w14:paraId="5864A5A1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数字化时代，企业必须“上云”</w:t>
      </w:r>
    </w:p>
    <w:p w14:paraId="16EF764A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AWS云平台是如何为天天果园赋能的</w:t>
      </w:r>
    </w:p>
    <w:p w14:paraId="5DFE7384">
      <w:pPr>
        <w:pStyle w:val="2"/>
        <w:keepNext/>
        <w:keepLines/>
        <w:shd w:val="clear" w:color="auto" w:fill="E0E0E0"/>
        <w:spacing w:before="340" w:beforeAutospacing="0" w:after="330" w:afterAutospacing="0" w:line="578" w:lineRule="auto"/>
        <w:jc w:val="center"/>
        <w:outlineLvl w:val="0"/>
        <w:rPr>
          <w:rFonts w:hint="eastAsia" w:ascii="Times New Roman" w:hAnsi="Times New Roman" w:cs="Times New Roman"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cs="Times New Roman"/>
          <w:bCs/>
          <w:color w:val="000000"/>
          <w:sz w:val="44"/>
          <w:szCs w:val="44"/>
          <w:lang w:val="en-US" w:eastAsia="zh-CN" w:bidi="ar-SA"/>
        </w:rPr>
        <w:t>第二部分</w:t>
      </w:r>
      <w:r>
        <w:rPr>
          <w:rFonts w:hint="eastAsia" w:ascii="Times New Roman" w:hAnsi="Times New Roman" w:eastAsia="宋体" w:cs="Times New Roman"/>
          <w:bCs/>
          <w:color w:val="000000"/>
          <w:sz w:val="44"/>
          <w:szCs w:val="44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bCs/>
          <w:color w:val="000000"/>
          <w:sz w:val="44"/>
          <w:szCs w:val="44"/>
          <w:lang w:val="en-US" w:eastAsia="zh-CN" w:bidi="ar-SA"/>
        </w:rPr>
        <w:t>完善</w:t>
      </w:r>
      <w:r>
        <w:rPr>
          <w:rFonts w:hint="eastAsia" w:ascii="Times New Roman" w:hAnsi="Times New Roman" w:eastAsia="宋体" w:cs="Times New Roman"/>
          <w:bCs/>
          <w:color w:val="000000"/>
          <w:sz w:val="44"/>
          <w:szCs w:val="44"/>
          <w:lang w:val="en-US" w:eastAsia="zh-CN" w:bidi="ar-SA"/>
        </w:rPr>
        <w:t>数字化</w:t>
      </w:r>
      <w:r>
        <w:rPr>
          <w:rFonts w:hint="eastAsia" w:ascii="Times New Roman" w:hAnsi="Times New Roman" w:cs="Times New Roman"/>
          <w:bCs/>
          <w:color w:val="000000"/>
          <w:sz w:val="44"/>
          <w:szCs w:val="44"/>
          <w:lang w:val="en-US" w:eastAsia="zh-CN" w:bidi="ar-SA"/>
        </w:rPr>
        <w:t>转型布局</w:t>
      </w:r>
    </w:p>
    <w:p w14:paraId="1EA90CE3">
      <w:pPr>
        <w:pStyle w:val="10"/>
        <w:ind w:left="0"/>
        <w:rPr>
          <w:rFonts w:hint="default"/>
          <w:lang w:val="en-US" w:eastAsia="zh-CN"/>
        </w:rPr>
      </w:pPr>
      <w:r>
        <w:rPr>
          <w:rFonts w:hint="eastAsia"/>
          <w:color w:val="000000"/>
          <w:lang w:val="en-US" w:eastAsia="zh-CN" w:bidi="ar-SA"/>
        </w:rPr>
        <w:t>第4章 战略布局：构建数字化</w:t>
      </w:r>
      <w:r>
        <w:rPr>
          <w:rFonts w:hint="default"/>
          <w:lang w:val="en-US" w:eastAsia="zh-CN"/>
        </w:rPr>
        <w:t>成长决策</w:t>
      </w:r>
    </w:p>
    <w:p w14:paraId="74B4193A">
      <w:pPr>
        <w:pStyle w:val="11"/>
        <w:ind w:left="0" w:leftChars="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4.1数字化成长决策三大理论支持</w:t>
      </w:r>
    </w:p>
    <w:p w14:paraId="298D7FCE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资源学派：指导企业走向正确方向</w:t>
      </w:r>
    </w:p>
    <w:p w14:paraId="0D6ED92E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能力学派：为决策设定边界逻辑</w:t>
      </w:r>
    </w:p>
    <w:p w14:paraId="1D01C429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应用学派：数字化能力与决策结合</w:t>
      </w:r>
    </w:p>
    <w:p w14:paraId="51005222">
      <w:pPr>
        <w:pStyle w:val="11"/>
        <w:ind w:left="0" w:leftChars="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4.2什么会影响数字化成长决策</w:t>
      </w:r>
    </w:p>
    <w:p w14:paraId="4B9E73E1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企业长期积累的内部数据</w:t>
      </w:r>
    </w:p>
    <w:p w14:paraId="242A14A5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对海量外部数据的分析情况</w:t>
      </w:r>
    </w:p>
    <w:p w14:paraId="58D75FF2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企业家精神有无发挥作用</w:t>
      </w:r>
    </w:p>
    <w:p w14:paraId="7D5361B5">
      <w:pPr>
        <w:pStyle w:val="11"/>
        <w:ind w:left="0" w:leftChars="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4.3决策风险：过度依赖数字化</w:t>
      </w:r>
    </w:p>
    <w:p w14:paraId="07654949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对市场空间精准判断必不可少</w:t>
      </w:r>
    </w:p>
    <w:p w14:paraId="3B31D38B">
      <w:pPr>
        <w:pStyle w:val="12"/>
        <w:ind w:left="9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做适度跨界的决策，实现多元化发展</w:t>
      </w:r>
    </w:p>
    <w:p w14:paraId="34C04F25">
      <w:pPr>
        <w:pStyle w:val="12"/>
        <w:ind w:left="9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不要盲目相信过往历史数据</w:t>
      </w:r>
    </w:p>
    <w:p w14:paraId="3FF8F396">
      <w:pPr>
        <w:pStyle w:val="10"/>
        <w:rPr>
          <w:rFonts w:hint="default"/>
          <w:color w:val="000000"/>
          <w:lang w:val="en-US" w:eastAsia="zh-CN" w:bidi="ar-SA"/>
        </w:rPr>
      </w:pPr>
      <w:r>
        <w:rPr>
          <w:rFonts w:hint="eastAsia"/>
          <w:color w:val="000000"/>
          <w:lang w:val="en-US" w:eastAsia="zh-CN" w:bidi="ar-SA"/>
        </w:rPr>
        <w:t>第5章 拟定方案：梳理转型关键环节</w:t>
      </w:r>
    </w:p>
    <w:p w14:paraId="5A70CA18">
      <w:pPr>
        <w:pStyle w:val="12"/>
        <w:ind w:left="1050" w:leftChars="200" w:hanging="630" w:hangingChars="30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.1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分析数字化转型必要性</w:t>
      </w:r>
    </w:p>
    <w:p w14:paraId="36D8DAF3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进行</w:t>
      </w:r>
      <w:r>
        <w:rPr>
          <w:rFonts w:hint="default"/>
          <w:lang w:val="en-US" w:eastAsia="zh-CN"/>
        </w:rPr>
        <w:t>数字化MAX成熟度</w:t>
      </w:r>
      <w:r>
        <w:rPr>
          <w:rFonts w:hint="eastAsia"/>
          <w:lang w:val="en-US" w:eastAsia="zh-CN"/>
        </w:rPr>
        <w:t>测试</w:t>
      </w:r>
    </w:p>
    <w:p w14:paraId="5923CE07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分析</w:t>
      </w:r>
      <w:r>
        <w:rPr>
          <w:rFonts w:hint="default"/>
          <w:lang w:val="en-US" w:eastAsia="zh-CN"/>
        </w:rPr>
        <w:t>数字化</w:t>
      </w:r>
      <w:r>
        <w:rPr>
          <w:rFonts w:hint="eastAsia"/>
          <w:lang w:val="en-US" w:eastAsia="zh-CN"/>
        </w:rPr>
        <w:t>转型必要性的九大要素</w:t>
      </w:r>
    </w:p>
    <w:p w14:paraId="5BE44F85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对数字化转型进行风险评估与管理</w:t>
      </w:r>
    </w:p>
    <w:p w14:paraId="5F224A9A">
      <w:pPr>
        <w:pStyle w:val="12"/>
        <w:ind w:left="1050" w:leftChars="200" w:hanging="630" w:hangingChars="30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.2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明确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数字化转型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时间</w:t>
      </w:r>
    </w:p>
    <w:p w14:paraId="6A446DE7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理论基础；</w:t>
      </w:r>
      <w:r>
        <w:rPr>
          <w:rFonts w:hint="default"/>
          <w:lang w:val="en-US" w:eastAsia="zh-CN"/>
        </w:rPr>
        <w:t>剪刀差</w:t>
      </w:r>
      <w:r>
        <w:rPr>
          <w:rFonts w:hint="eastAsia"/>
          <w:lang w:val="en-US" w:eastAsia="zh-CN"/>
        </w:rPr>
        <w:t>原则与</w:t>
      </w:r>
      <w:r>
        <w:rPr>
          <w:rFonts w:hint="default"/>
          <w:lang w:val="en-US" w:eastAsia="zh-CN"/>
        </w:rPr>
        <w:t>马太效应</w:t>
      </w:r>
    </w:p>
    <w:p w14:paraId="494BB3ED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不同企业的</w:t>
      </w:r>
      <w:r>
        <w:rPr>
          <w:rFonts w:hint="default"/>
          <w:lang w:val="en-US" w:eastAsia="zh-CN"/>
        </w:rPr>
        <w:t>数字化转型</w:t>
      </w:r>
      <w:r>
        <w:rPr>
          <w:rFonts w:hint="eastAsia"/>
          <w:lang w:val="en-US" w:eastAsia="zh-CN"/>
        </w:rPr>
        <w:t>时间</w:t>
      </w:r>
    </w:p>
    <w:p w14:paraId="5002112A">
      <w:pPr>
        <w:pStyle w:val="12"/>
        <w:ind w:left="1050" w:leftChars="200" w:hanging="630" w:hangingChars="30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.3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选择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数字化转型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“牵头人”</w:t>
      </w:r>
    </w:p>
    <w:p w14:paraId="083CF3C5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董事会一定是主导地位</w:t>
      </w:r>
    </w:p>
    <w:p w14:paraId="694FE4E1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CEO</w:t>
      </w:r>
      <w:r>
        <w:rPr>
          <w:rFonts w:hint="eastAsia"/>
          <w:lang w:val="en-US" w:eastAsia="zh-CN"/>
        </w:rPr>
        <w:t>也要参与</w:t>
      </w:r>
      <w:r>
        <w:rPr>
          <w:rFonts w:hint="default"/>
          <w:lang w:val="en-US" w:eastAsia="zh-CN"/>
        </w:rPr>
        <w:t>数字化</w:t>
      </w:r>
      <w:r>
        <w:rPr>
          <w:rFonts w:hint="eastAsia"/>
          <w:lang w:val="en-US" w:eastAsia="zh-CN"/>
        </w:rPr>
        <w:t>转型</w:t>
      </w:r>
    </w:p>
    <w:p w14:paraId="62EA04B5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打造强大的</w:t>
      </w:r>
      <w:r>
        <w:rPr>
          <w:rFonts w:hint="default"/>
          <w:lang w:val="en-US" w:eastAsia="zh-CN"/>
        </w:rPr>
        <w:t>数字化转型</w:t>
      </w:r>
      <w:r>
        <w:rPr>
          <w:rFonts w:hint="eastAsia"/>
          <w:lang w:val="en-US" w:eastAsia="zh-CN"/>
        </w:rPr>
        <w:t>团队</w:t>
      </w:r>
    </w:p>
    <w:p w14:paraId="538129CA">
      <w:pPr>
        <w:pStyle w:val="10"/>
        <w:rPr>
          <w:rFonts w:hint="default"/>
          <w:color w:val="000000"/>
          <w:lang w:val="en-US" w:eastAsia="zh-CN" w:bidi="ar-SA"/>
        </w:rPr>
      </w:pPr>
      <w:r>
        <w:rPr>
          <w:rFonts w:hint="eastAsia"/>
          <w:color w:val="000000"/>
          <w:lang w:val="en-US" w:eastAsia="zh-CN" w:bidi="ar-SA"/>
        </w:rPr>
        <w:t>第6章 高效执行：引爆企业转型动能</w:t>
      </w:r>
    </w:p>
    <w:p w14:paraId="15E32788">
      <w:pPr>
        <w:pStyle w:val="12"/>
        <w:ind w:left="1050" w:leftChars="200" w:hanging="630" w:hangingChars="30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.1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你适合哪种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数字化转型模式</w:t>
      </w:r>
    </w:p>
    <w:p w14:paraId="71CFD9D8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模式一：</w:t>
      </w:r>
      <w:r>
        <w:rPr>
          <w:rFonts w:hint="default"/>
          <w:lang w:val="en-US" w:eastAsia="zh-CN"/>
        </w:rPr>
        <w:t>精益</w:t>
      </w:r>
      <w:r>
        <w:rPr>
          <w:rFonts w:hint="eastAsia"/>
          <w:lang w:val="en-US" w:eastAsia="zh-CN"/>
        </w:rPr>
        <w:t>模式</w:t>
      </w:r>
    </w:p>
    <w:p w14:paraId="45A89412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模式二：</w:t>
      </w:r>
      <w:r>
        <w:rPr>
          <w:rFonts w:hint="default"/>
          <w:lang w:val="en-US" w:eastAsia="zh-CN"/>
        </w:rPr>
        <w:t>增强</w:t>
      </w:r>
      <w:r>
        <w:rPr>
          <w:rFonts w:hint="eastAsia"/>
          <w:lang w:val="en-US" w:eastAsia="zh-CN"/>
        </w:rPr>
        <w:t>模式</w:t>
      </w:r>
    </w:p>
    <w:p w14:paraId="0776D723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模式三：创新模式</w:t>
      </w:r>
    </w:p>
    <w:p w14:paraId="27742E90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模式四：</w:t>
      </w:r>
      <w:r>
        <w:rPr>
          <w:rFonts w:hint="default"/>
          <w:lang w:val="en-US" w:eastAsia="zh-CN"/>
        </w:rPr>
        <w:t>跃迁</w:t>
      </w:r>
      <w:r>
        <w:rPr>
          <w:rFonts w:hint="eastAsia"/>
          <w:lang w:val="en-US" w:eastAsia="zh-CN"/>
        </w:rPr>
        <w:t>模式</w:t>
      </w:r>
    </w:p>
    <w:p w14:paraId="7295E3F4">
      <w:pPr>
        <w:pStyle w:val="12"/>
        <w:ind w:left="1050" w:leftChars="200" w:hanging="630" w:hangingChars="300"/>
        <w:rPr>
          <w:rFonts w:hint="eastAsia"/>
          <w:lang w:val="en-US" w:eastAsia="zh-CN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.2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如何控制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数字化转型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成本</w:t>
      </w:r>
    </w:p>
    <w:p w14:paraId="3DB539BA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从数字化价值链入手</w:t>
      </w:r>
    </w:p>
    <w:p w14:paraId="1489D00A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将数据沉淀下来是重要任务</w:t>
      </w:r>
    </w:p>
    <w:p w14:paraId="29ADABB2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从关注重资产转向关注轻资产</w:t>
      </w:r>
    </w:p>
    <w:p w14:paraId="1A22E9C2">
      <w:pPr>
        <w:pStyle w:val="12"/>
        <w:ind w:left="1050" w:leftChars="200" w:hanging="630" w:hangingChars="30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.3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如何加快数字化转型进程</w:t>
      </w:r>
    </w:p>
    <w:p w14:paraId="1C603E39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持续提高数字化能力</w:t>
      </w:r>
    </w:p>
    <w:p w14:paraId="5E7049E1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“眉毛与胡子”一把抓</w:t>
      </w:r>
    </w:p>
    <w:p w14:paraId="56B87A80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打造利益共赢生态链</w:t>
      </w:r>
    </w:p>
    <w:p w14:paraId="3485985B">
      <w:pPr>
        <w:pStyle w:val="10"/>
        <w:rPr>
          <w:rFonts w:hint="eastAsia"/>
          <w:color w:val="000000"/>
          <w:lang w:val="en-US" w:eastAsia="zh-CN" w:bidi="ar-SA"/>
        </w:rPr>
      </w:pPr>
      <w:r>
        <w:rPr>
          <w:rFonts w:hint="eastAsia"/>
          <w:color w:val="000000"/>
          <w:lang w:val="en-US" w:eastAsia="zh-CN" w:bidi="ar-SA"/>
        </w:rPr>
        <w:t>第7章 中台建设：为转型按下“快捷键”</w:t>
      </w:r>
    </w:p>
    <w:p w14:paraId="210C2C39">
      <w:pPr>
        <w:pStyle w:val="12"/>
        <w:ind w:left="1050" w:leftChars="200" w:hanging="630" w:hangingChars="30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7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.1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eastAsia"/>
          <w:lang w:val="en-US" w:eastAsia="zh-CN"/>
        </w:rPr>
        <w:t>数字化转型“武器”——中台</w:t>
      </w:r>
    </w:p>
    <w:p w14:paraId="37810810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思考：中台是什么</w:t>
      </w:r>
    </w:p>
    <w:p w14:paraId="10921DE0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中台有哪些能力</w:t>
      </w:r>
    </w:p>
    <w:p w14:paraId="1F38CA4A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避开中台建设的“天坑” </w:t>
      </w:r>
    </w:p>
    <w:p w14:paraId="4D6FD785">
      <w:pPr>
        <w:pStyle w:val="12"/>
        <w:ind w:left="1050" w:leftChars="200" w:hanging="630" w:hangingChars="30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7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.2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不可或缺的3类中台</w:t>
      </w:r>
    </w:p>
    <w:p w14:paraId="40480D5B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数据中台</w:t>
      </w:r>
    </w:p>
    <w:p w14:paraId="2EE83D07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技术中台</w:t>
      </w:r>
    </w:p>
    <w:p w14:paraId="7688C291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业务中台</w:t>
      </w:r>
    </w:p>
    <w:p w14:paraId="0FA96050">
      <w:pPr>
        <w:pStyle w:val="12"/>
        <w:keepNext w:val="0"/>
        <w:keepLines w:val="0"/>
        <w:shd w:val="clear" w:color="auto" w:fill="auto"/>
        <w:spacing w:before="0" w:beforeAutospacing="0" w:after="0" w:afterAutospacing="0" w:line="240" w:lineRule="auto"/>
        <w:ind w:left="1050" w:leftChars="200" w:hanging="630" w:hangingChars="300"/>
        <w:jc w:val="left"/>
        <w:outlineLvl w:val="9"/>
        <w:rPr>
          <w:rFonts w:hint="eastAsia" w:ascii="Times New Roman" w:hAnsi="Times New Roman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7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.3</w:t>
      </w:r>
      <w:r>
        <w:rPr>
          <w:rFonts w:hint="eastAsia" w:ascii="Times New Roman" w:hAnsi="Times New Roman" w:cs="Times New Roman"/>
          <w:kern w:val="2"/>
          <w:sz w:val="21"/>
          <w:szCs w:val="24"/>
          <w:lang w:val="en-US" w:eastAsia="zh-CN" w:bidi="ar-SA"/>
        </w:rPr>
        <w:t>如何加强中台建设</w:t>
      </w:r>
    </w:p>
    <w:p w14:paraId="4DB93FC0">
      <w:pPr>
        <w:pStyle w:val="12"/>
        <w:keepNext w:val="0"/>
        <w:keepLines w:val="0"/>
        <w:shd w:val="clear" w:color="auto" w:fill="auto"/>
        <w:spacing w:before="0" w:beforeAutospacing="0" w:after="0" w:afterAutospacing="0" w:line="240" w:lineRule="auto"/>
        <w:ind w:left="945"/>
        <w:jc w:val="left"/>
        <w:outlineLvl w:val="9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建设中台的三大原则</w:t>
      </w:r>
    </w:p>
    <w:p w14:paraId="3A952E71">
      <w:pPr>
        <w:pStyle w:val="12"/>
        <w:keepNext w:val="0"/>
        <w:keepLines w:val="0"/>
        <w:shd w:val="clear" w:color="auto" w:fill="auto"/>
        <w:spacing w:before="0" w:beforeAutospacing="0" w:after="0" w:afterAutospacing="0" w:line="240" w:lineRule="auto"/>
        <w:ind w:left="945"/>
        <w:jc w:val="left"/>
        <w:outlineLvl w:val="9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数字化时代流行双中台战略</w:t>
      </w:r>
    </w:p>
    <w:p w14:paraId="5E3C0023">
      <w:pPr>
        <w:pStyle w:val="12"/>
        <w:keepNext w:val="0"/>
        <w:keepLines w:val="0"/>
        <w:shd w:val="clear" w:color="auto" w:fill="auto"/>
        <w:spacing w:before="0" w:beforeAutospacing="0" w:after="0" w:afterAutospacing="0" w:line="240" w:lineRule="auto"/>
        <w:ind w:left="945"/>
        <w:jc w:val="left"/>
        <w:outlineLvl w:val="9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解读爱驰汽车的中台战略</w:t>
      </w:r>
    </w:p>
    <w:p w14:paraId="5D77D994">
      <w:pPr>
        <w:pStyle w:val="2"/>
        <w:keepNext/>
        <w:keepLines/>
        <w:shd w:val="clear" w:color="auto" w:fill="E0E0E0"/>
        <w:spacing w:before="340" w:beforeAutospacing="0" w:after="330" w:afterAutospacing="0" w:line="578" w:lineRule="auto"/>
        <w:jc w:val="center"/>
        <w:outlineLvl w:val="0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bCs/>
          <w:color w:val="000000"/>
          <w:sz w:val="44"/>
          <w:szCs w:val="44"/>
          <w:lang w:val="en-US" w:eastAsia="zh-CN" w:bidi="ar-SA"/>
        </w:rPr>
        <w:t>第三部分 部署数字化转型场景</w:t>
      </w:r>
    </w:p>
    <w:p w14:paraId="07C68FD6">
      <w:pPr>
        <w:pStyle w:val="1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 w:bidi="ar-SA"/>
        </w:rPr>
        <w:t>第8章 组织转型：敏捷与灵活响应是重点</w:t>
      </w:r>
    </w:p>
    <w:p w14:paraId="31397F0A">
      <w:pPr>
        <w:pStyle w:val="12"/>
        <w:shd w:val="clear" w:color="auto" w:fill="auto"/>
        <w:ind w:left="1050" w:leftChars="200" w:hanging="630" w:hanging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8.1数字化时代的组织变革</w:t>
      </w:r>
    </w:p>
    <w:p w14:paraId="7B68D4BD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科层制组织VS生态型组织</w:t>
      </w:r>
    </w:p>
    <w:p w14:paraId="0716CFF4">
      <w:pPr>
        <w:pStyle w:val="12"/>
        <w:ind w:left="945"/>
        <w:rPr>
          <w:rFonts w:hint="eastAsia"/>
        </w:rPr>
      </w:pPr>
      <w:r>
        <w:rPr>
          <w:rFonts w:hint="eastAsia"/>
        </w:rPr>
        <w:t>团队</w:t>
      </w:r>
      <w:r>
        <w:rPr>
          <w:rFonts w:hint="eastAsia"/>
          <w:lang w:eastAsia="zh-CN"/>
        </w:rPr>
        <w:t>成为</w:t>
      </w:r>
      <w:r>
        <w:rPr>
          <w:rFonts w:hint="eastAsia"/>
        </w:rPr>
        <w:t>最小作战单元</w:t>
      </w:r>
    </w:p>
    <w:p w14:paraId="78E9A2B3">
      <w:pPr>
        <w:pStyle w:val="12"/>
        <w:ind w:left="945"/>
        <w:rPr>
          <w:rFonts w:hint="eastAsia"/>
          <w:lang w:eastAsia="zh-CN"/>
        </w:rPr>
      </w:pPr>
      <w:r>
        <w:rPr>
          <w:rFonts w:hint="eastAsia"/>
          <w:lang w:eastAsia="zh-CN"/>
        </w:rPr>
        <w:t>打造稳固的“三角”型架构</w:t>
      </w:r>
    </w:p>
    <w:p w14:paraId="377198C9">
      <w:pPr>
        <w:pStyle w:val="12"/>
        <w:shd w:val="clear" w:color="auto" w:fill="auto"/>
        <w:ind w:left="1050" w:leftChars="200" w:hanging="630" w:hanging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8.2构建数字化文化氛围</w:t>
      </w:r>
    </w:p>
    <w:p w14:paraId="164035E0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开放、</w:t>
      </w:r>
      <w:r>
        <w:rPr>
          <w:rFonts w:hint="eastAsia"/>
          <w:lang w:val="en-US" w:eastAsia="zh-CN"/>
        </w:rPr>
        <w:t>自由</w:t>
      </w:r>
      <w:r>
        <w:rPr>
          <w:rFonts w:hint="default"/>
          <w:lang w:val="en-US" w:eastAsia="zh-CN"/>
        </w:rPr>
        <w:t>的文化</w:t>
      </w:r>
      <w:r>
        <w:rPr>
          <w:rFonts w:hint="eastAsia"/>
          <w:lang w:val="en-US" w:eastAsia="zh-CN"/>
        </w:rPr>
        <w:t>更适合数字化时代</w:t>
      </w:r>
    </w:p>
    <w:p w14:paraId="5CA38289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借助文化体系联通不同部门</w:t>
      </w:r>
    </w:p>
    <w:p w14:paraId="13C235B1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人才</w:t>
      </w:r>
      <w:r>
        <w:rPr>
          <w:rFonts w:hint="eastAsia"/>
          <w:lang w:val="en-US" w:eastAsia="zh-CN"/>
        </w:rPr>
        <w:t xml:space="preserve">联盟”加速文化转型进程  </w:t>
      </w:r>
    </w:p>
    <w:p w14:paraId="5DDE45CF">
      <w:pPr>
        <w:pStyle w:val="12"/>
        <w:shd w:val="clear" w:color="auto" w:fill="auto"/>
        <w:ind w:left="1050" w:leftChars="200" w:hanging="630" w:hanging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8.3如何获取数字化领导力</w:t>
      </w:r>
    </w:p>
    <w:p w14:paraId="49001C7C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使命、愿景、价值观必须贴合战略</w:t>
      </w:r>
    </w:p>
    <w:p w14:paraId="6C5537D0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创造力和强大心理素质必不可少</w:t>
      </w:r>
    </w:p>
    <w:p w14:paraId="6DEF448C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私人董事会将成为最佳助力</w:t>
      </w:r>
    </w:p>
    <w:p w14:paraId="3C94C361">
      <w:pPr>
        <w:pStyle w:val="10"/>
        <w:ind w:left="0"/>
        <w:rPr>
          <w:rFonts w:hint="eastAsia"/>
          <w:lang w:val="en-US" w:eastAsia="zh-CN" w:bidi="ar-SA"/>
        </w:rPr>
      </w:pPr>
      <w:r>
        <w:rPr>
          <w:rFonts w:hint="eastAsia"/>
          <w:color w:val="000000"/>
          <w:lang w:val="en-US" w:eastAsia="zh-CN" w:bidi="ar-SA"/>
        </w:rPr>
        <w:t>第9章 财税转型：提高财税管理水平</w:t>
      </w:r>
    </w:p>
    <w:p w14:paraId="7834145A">
      <w:pPr>
        <w:pStyle w:val="12"/>
        <w:shd w:val="clear" w:color="auto" w:fill="auto"/>
        <w:ind w:left="1050" w:leftChars="200" w:hanging="630" w:hangingChars="300"/>
        <w:rPr>
          <w:rFonts w:hint="eastAsia"/>
          <w:lang w:val="en-US" w:eastAsia="zh-CN" w:bidi="ar-SA"/>
        </w:rPr>
      </w:pPr>
      <w:r>
        <w:rPr>
          <w:rFonts w:hint="eastAsia"/>
          <w:lang w:val="en-US" w:eastAsia="zh-CN" w:bidi="ar-SA"/>
        </w:rPr>
        <w:t>9.1用数字化财税迎接数字化时代</w:t>
      </w:r>
    </w:p>
    <w:p w14:paraId="7B98DEC8">
      <w:pPr>
        <w:pStyle w:val="12"/>
        <w:ind w:left="945"/>
        <w:rPr>
          <w:rFonts w:hint="eastAsia"/>
          <w:lang w:val="en-US" w:eastAsia="zh-CN" w:bidi="ar-SA"/>
        </w:rPr>
      </w:pPr>
      <w:r>
        <w:rPr>
          <w:rFonts w:hint="eastAsia"/>
          <w:lang w:val="en-US" w:eastAsia="zh-CN" w:bidi="ar-SA"/>
        </w:rPr>
        <w:t>为什么要做财税数字化转型</w:t>
      </w:r>
    </w:p>
    <w:p w14:paraId="5645423C">
      <w:pPr>
        <w:pStyle w:val="12"/>
        <w:ind w:left="945"/>
        <w:rPr>
          <w:rFonts w:hint="eastAsia"/>
          <w:lang w:val="en-US" w:eastAsia="zh-CN" w:bidi="ar-SA"/>
        </w:rPr>
      </w:pPr>
      <w:r>
        <w:rPr>
          <w:rFonts w:hint="eastAsia"/>
          <w:lang w:val="en-US" w:eastAsia="zh-CN" w:bidi="ar-SA"/>
        </w:rPr>
        <w:t>难点分析：数字化财税面临何种挑战</w:t>
      </w:r>
    </w:p>
    <w:p w14:paraId="43B75346">
      <w:pPr>
        <w:pStyle w:val="12"/>
        <w:ind w:left="945"/>
        <w:rPr>
          <w:rFonts w:hint="eastAsia"/>
          <w:lang w:val="en-US" w:eastAsia="zh-CN" w:bidi="ar-SA"/>
        </w:rPr>
      </w:pPr>
      <w:r>
        <w:rPr>
          <w:rFonts w:hint="eastAsia"/>
          <w:lang w:val="en-US" w:eastAsia="zh-CN" w:bidi="ar-SA"/>
        </w:rPr>
        <w:t>如何正确地走数字化财税之路</w:t>
      </w:r>
    </w:p>
    <w:p w14:paraId="7B2E3603">
      <w:pPr>
        <w:pStyle w:val="12"/>
        <w:shd w:val="clear" w:color="auto" w:fill="auto"/>
        <w:ind w:left="1050" w:leftChars="200" w:hanging="630" w:hangingChars="300"/>
        <w:rPr>
          <w:rFonts w:hint="eastAsia"/>
          <w:lang w:val="en-US" w:eastAsia="zh-CN" w:bidi="ar-SA"/>
        </w:rPr>
      </w:pPr>
      <w:r>
        <w:rPr>
          <w:rFonts w:hint="eastAsia"/>
          <w:lang w:val="en-US" w:eastAsia="zh-CN" w:bidi="ar-SA"/>
        </w:rPr>
        <w:t>9.2数字化时代的共享式财税</w:t>
      </w:r>
    </w:p>
    <w:p w14:paraId="79228FED">
      <w:pPr>
        <w:pStyle w:val="12"/>
        <w:ind w:left="945"/>
        <w:rPr>
          <w:rFonts w:hint="eastAsia"/>
          <w:lang w:val="en-US" w:eastAsia="zh-CN" w:bidi="ar-SA"/>
        </w:rPr>
      </w:pPr>
      <w:r>
        <w:rPr>
          <w:rFonts w:hint="eastAsia"/>
          <w:lang w:val="en-US" w:eastAsia="zh-CN" w:bidi="ar-SA"/>
        </w:rPr>
        <w:t>数字化财税的共享趋势</w:t>
      </w:r>
    </w:p>
    <w:p w14:paraId="12DC260C">
      <w:pPr>
        <w:pStyle w:val="12"/>
        <w:ind w:left="945"/>
        <w:rPr>
          <w:rFonts w:hint="eastAsia"/>
          <w:lang w:val="en-US" w:eastAsia="zh-CN" w:bidi="ar-SA"/>
        </w:rPr>
      </w:pPr>
      <w:r>
        <w:rPr>
          <w:rFonts w:hint="eastAsia"/>
          <w:lang w:val="en-US" w:eastAsia="zh-CN" w:bidi="ar-SA"/>
        </w:rPr>
        <w:t>财税共享平台变身企业“武器”</w:t>
      </w:r>
    </w:p>
    <w:p w14:paraId="65685836">
      <w:pPr>
        <w:pStyle w:val="12"/>
        <w:ind w:left="945"/>
        <w:rPr>
          <w:rFonts w:hint="eastAsia"/>
          <w:lang w:val="en-US" w:eastAsia="zh-CN" w:bidi="ar-SA"/>
        </w:rPr>
      </w:pPr>
      <w:r>
        <w:rPr>
          <w:rFonts w:hint="eastAsia"/>
          <w:lang w:val="en-US" w:eastAsia="zh-CN" w:bidi="ar-SA"/>
        </w:rPr>
        <w:t>现代化财税模型是什么模样</w:t>
      </w:r>
    </w:p>
    <w:p w14:paraId="1F9EE676">
      <w:pPr>
        <w:pStyle w:val="12"/>
        <w:shd w:val="clear" w:color="auto" w:fill="auto"/>
        <w:ind w:left="1050" w:leftChars="200" w:hanging="630" w:hangingChars="300"/>
        <w:rPr>
          <w:rFonts w:hint="eastAsia"/>
          <w:lang w:val="en-US" w:eastAsia="zh-CN" w:bidi="ar-SA"/>
        </w:rPr>
      </w:pPr>
      <w:r>
        <w:rPr>
          <w:rFonts w:hint="eastAsia"/>
          <w:lang w:val="en-US" w:eastAsia="zh-CN" w:bidi="ar-SA"/>
        </w:rPr>
        <w:t>9.3财税变革为数字化转型赋能</w:t>
      </w:r>
    </w:p>
    <w:p w14:paraId="2411C61D">
      <w:pPr>
        <w:pStyle w:val="12"/>
        <w:ind w:left="945"/>
        <w:rPr>
          <w:rFonts w:hint="eastAsia"/>
          <w:lang w:val="en-US" w:eastAsia="zh-CN" w:bidi="ar-SA"/>
        </w:rPr>
      </w:pPr>
      <w:r>
        <w:rPr>
          <w:rFonts w:hint="eastAsia"/>
          <w:lang w:val="en-US" w:eastAsia="zh-CN" w:bidi="ar-SA"/>
        </w:rPr>
        <w:t>入账流程自动化与无人化</w:t>
      </w:r>
    </w:p>
    <w:p w14:paraId="17BB3275">
      <w:pPr>
        <w:pStyle w:val="12"/>
        <w:ind w:left="945"/>
        <w:rPr>
          <w:rFonts w:hint="eastAsia"/>
          <w:lang w:val="en-US" w:eastAsia="zh-CN" w:bidi="ar-SA"/>
        </w:rPr>
      </w:pPr>
      <w:r>
        <w:rPr>
          <w:rFonts w:hint="eastAsia"/>
          <w:lang w:val="en-US" w:eastAsia="zh-CN" w:bidi="ar-SA"/>
        </w:rPr>
        <w:t>数字化转型对税金管理有何影响</w:t>
      </w:r>
    </w:p>
    <w:p w14:paraId="60BD5DB2">
      <w:pPr>
        <w:pStyle w:val="12"/>
        <w:ind w:left="945"/>
        <w:rPr>
          <w:rFonts w:hint="eastAsia"/>
          <w:lang w:val="en-US" w:eastAsia="zh-CN" w:bidi="ar-SA"/>
        </w:rPr>
      </w:pPr>
      <w:r>
        <w:rPr>
          <w:rFonts w:hint="eastAsia"/>
          <w:lang w:val="en-US" w:eastAsia="zh-CN" w:bidi="ar-SA"/>
        </w:rPr>
        <w:t>必备工具：OCR扫描+电子发票</w:t>
      </w:r>
    </w:p>
    <w:p w14:paraId="17A3726D">
      <w:pPr>
        <w:pStyle w:val="10"/>
        <w:rPr>
          <w:rFonts w:hint="eastAsia"/>
          <w:color w:val="000000"/>
          <w:lang w:val="en-US" w:eastAsia="zh-CN" w:bidi="ar-SA"/>
        </w:rPr>
      </w:pPr>
      <w:r>
        <w:rPr>
          <w:rFonts w:hint="eastAsia"/>
          <w:color w:val="000000"/>
          <w:lang w:val="en-US" w:eastAsia="zh-CN" w:bidi="ar-SA"/>
        </w:rPr>
        <w:t>第10章 采购转型：将交易放在“阳光”下</w:t>
      </w:r>
    </w:p>
    <w:p w14:paraId="3C96948E">
      <w:pPr>
        <w:pStyle w:val="1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10.1 传统采购VS数字化采购</w:t>
      </w:r>
    </w:p>
    <w:p w14:paraId="010FF812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传统采购面临巨大困境</w:t>
      </w:r>
    </w:p>
    <w:p w14:paraId="0B954105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数字化时代的共享式采购</w:t>
      </w:r>
    </w:p>
    <w:p w14:paraId="1E4850CC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协作采购如何助力采购转型</w:t>
      </w:r>
    </w:p>
    <w:p w14:paraId="13BB4F8A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10.2如何实现数字化采购</w:t>
      </w:r>
    </w:p>
    <w:p w14:paraId="1E5BBC34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将技术与采购决策结合在一起</w:t>
      </w:r>
    </w:p>
    <w:p w14:paraId="0822B84F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采购需求洞察与供应来源精准预测</w:t>
      </w:r>
    </w:p>
    <w:p w14:paraId="38DF12C1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自动化采购有何魅力</w:t>
      </w:r>
    </w:p>
    <w:p w14:paraId="5403DC91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10.3数字化采购助力企业降低损失</w:t>
      </w:r>
    </w:p>
    <w:p w14:paraId="77332EB4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采购执行趋于智能化和自动化</w:t>
      </w:r>
    </w:p>
    <w:p w14:paraId="78F4F112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加强供应商管理，提前预测风险</w:t>
      </w:r>
    </w:p>
    <w:p w14:paraId="68E8EFFD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智能索赔系统提高企业合规性</w:t>
      </w:r>
    </w:p>
    <w:p w14:paraId="43B42887">
      <w:pPr>
        <w:pStyle w:val="10"/>
        <w:rPr>
          <w:rFonts w:hint="eastAsia"/>
          <w:color w:val="000000"/>
          <w:lang w:val="en-US" w:eastAsia="zh-CN" w:bidi="ar-SA"/>
        </w:rPr>
      </w:pPr>
      <w:r>
        <w:rPr>
          <w:rFonts w:hint="eastAsia"/>
          <w:color w:val="000000"/>
          <w:lang w:val="en-US" w:eastAsia="zh-CN" w:bidi="ar-SA"/>
        </w:rPr>
        <w:t>第11章 制造转型：加速传统行业创新</w:t>
      </w:r>
    </w:p>
    <w:p w14:paraId="294FBC9C">
      <w:pPr>
        <w:pStyle w:val="11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11.1制造转型之生产路径创新</w:t>
      </w:r>
    </w:p>
    <w:p w14:paraId="24D194E6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通过大数据设计与研发产品</w:t>
      </w:r>
    </w:p>
    <w:p w14:paraId="3DC670CD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新路径：从用户到产品</w:t>
      </w:r>
    </w:p>
    <w:p w14:paraId="0E4A4681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优化业务，构建生产</w:t>
      </w:r>
      <w:r>
        <w:rPr>
          <w:rFonts w:hint="default"/>
          <w:lang w:val="en-US" w:eastAsia="zh-CN"/>
        </w:rPr>
        <w:t>价值链</w:t>
      </w:r>
    </w:p>
    <w:p w14:paraId="068D6AED">
      <w:pPr>
        <w:pStyle w:val="11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11.2制造转型之生产模式变革</w:t>
      </w:r>
    </w:p>
    <w:p w14:paraId="25649039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立体化生产成为流行趋势</w:t>
      </w:r>
    </w:p>
    <w:p w14:paraId="1E33763B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引进自动化生产线，提高生产效率</w:t>
      </w:r>
    </w:p>
    <w:p w14:paraId="6CFB7837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360°监控，精益化生产不是“梦”</w:t>
      </w:r>
    </w:p>
    <w:p w14:paraId="2CDCABAB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如何实现自适应生产</w:t>
      </w:r>
    </w:p>
    <w:p w14:paraId="543F2887">
      <w:pPr>
        <w:pStyle w:val="11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11.3制造转型之工厂无人化</w:t>
      </w:r>
    </w:p>
    <w:p w14:paraId="5A27A75A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数字工厂是数字化时代的产物</w:t>
      </w:r>
    </w:p>
    <w:p w14:paraId="7F3B1302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充分利用</w:t>
      </w:r>
      <w:r>
        <w:rPr>
          <w:rFonts w:hint="default"/>
          <w:lang w:val="en-US" w:eastAsia="zh-CN"/>
        </w:rPr>
        <w:t>工业数据</w:t>
      </w:r>
      <w:r>
        <w:rPr>
          <w:rFonts w:hint="eastAsia"/>
          <w:lang w:val="en-US" w:eastAsia="zh-CN"/>
        </w:rPr>
        <w:t>的价值</w:t>
      </w:r>
    </w:p>
    <w:p w14:paraId="57ACDFE1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机器人</w:t>
      </w:r>
      <w:r>
        <w:rPr>
          <w:rFonts w:hint="eastAsia"/>
          <w:lang w:val="en-US" w:eastAsia="zh-CN"/>
        </w:rPr>
        <w:t>在数字工厂中发挥巨大作用</w:t>
      </w:r>
    </w:p>
    <w:p w14:paraId="135B220E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感受</w:t>
      </w:r>
      <w:r>
        <w:rPr>
          <w:rFonts w:hint="default"/>
          <w:lang w:val="en-US" w:eastAsia="zh-CN"/>
        </w:rPr>
        <w:t>菲利华</w:t>
      </w:r>
      <w:r>
        <w:rPr>
          <w:rFonts w:hint="eastAsia"/>
          <w:lang w:val="en-US" w:eastAsia="zh-CN"/>
        </w:rPr>
        <w:t>的数字化无人工厂</w:t>
      </w:r>
    </w:p>
    <w:p w14:paraId="1FB0260F">
      <w:pPr>
        <w:pStyle w:val="1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 w:bidi="ar-SA"/>
        </w:rPr>
        <w:t>第12章 零售转型：轻松实现降本增效</w:t>
      </w:r>
    </w:p>
    <w:p w14:paraId="47DC7178">
      <w:pPr>
        <w:pStyle w:val="1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12.1 零售转型关键点：产品+用户</w:t>
      </w:r>
    </w:p>
    <w:p w14:paraId="6B1CEADB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分析</w:t>
      </w:r>
      <w:r>
        <w:rPr>
          <w:rFonts w:hint="default"/>
          <w:lang w:val="en-US" w:eastAsia="zh-CN"/>
        </w:rPr>
        <w:t>交易数据</w:t>
      </w:r>
      <w:r>
        <w:rPr>
          <w:rFonts w:hint="eastAsia"/>
          <w:lang w:val="en-US" w:eastAsia="zh-CN"/>
        </w:rPr>
        <w:t>，拒绝</w:t>
      </w:r>
      <w:r>
        <w:rPr>
          <w:rFonts w:hint="default"/>
          <w:lang w:val="en-US" w:eastAsia="zh-CN"/>
        </w:rPr>
        <w:t>压货</w:t>
      </w:r>
    </w:p>
    <w:p w14:paraId="088EBF47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为用户贴上行为标签   </w:t>
      </w:r>
    </w:p>
    <w:p w14:paraId="40093DAB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小米的“爆款”秘密</w:t>
      </w:r>
    </w:p>
    <w:p w14:paraId="100291EA">
      <w:pPr>
        <w:pStyle w:val="1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12.2新零售下的供应链变革</w:t>
      </w:r>
    </w:p>
    <w:p w14:paraId="0B4AD1EF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新型供应链：</w:t>
      </w:r>
      <w:r>
        <w:rPr>
          <w:rFonts w:hint="default"/>
          <w:lang w:val="en-US" w:eastAsia="zh-CN"/>
        </w:rPr>
        <w:t>柔性供应链</w:t>
      </w:r>
    </w:p>
    <w:p w14:paraId="519577E8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直播是如何影响供应链长度的</w:t>
      </w:r>
    </w:p>
    <w:p w14:paraId="656BDA3C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数字化供应链</w:t>
      </w:r>
      <w:r>
        <w:rPr>
          <w:rFonts w:hint="eastAsia"/>
          <w:lang w:val="en-US" w:eastAsia="zh-CN"/>
        </w:rPr>
        <w:t>建设方案</w:t>
      </w:r>
    </w:p>
    <w:p w14:paraId="1B03456A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宋小菜的“反向”供应链战略</w:t>
      </w:r>
    </w:p>
    <w:p w14:paraId="1C95183D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12.3数字化时代需要全渠道协同发展 </w:t>
      </w:r>
    </w:p>
    <w:p w14:paraId="347FA21F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重新定义人、货、场</w:t>
      </w:r>
    </w:p>
    <w:p w14:paraId="32DBA67A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短视频渠道成为热点</w:t>
      </w:r>
    </w:p>
    <w:p w14:paraId="2C3E6466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从上游产业链挖掘新渠道</w:t>
      </w:r>
    </w:p>
    <w:p w14:paraId="46E72024">
      <w:pPr>
        <w:pStyle w:val="1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 w:bidi="ar-SA"/>
        </w:rPr>
        <w:t>第13章 营销转型：一站式提高获客率</w:t>
      </w:r>
    </w:p>
    <w:p w14:paraId="2E2D50DA">
      <w:pPr>
        <w:pStyle w:val="11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13.1数字化营销引发权力转移</w:t>
      </w:r>
    </w:p>
    <w:p w14:paraId="2035EFC7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数字化时代，商业话语权在谁手里</w:t>
      </w:r>
    </w:p>
    <w:p w14:paraId="672A398D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营销创新：引爆</w:t>
      </w:r>
      <w:r>
        <w:rPr>
          <w:rFonts w:hint="default"/>
          <w:lang w:val="en-US" w:eastAsia="zh-CN"/>
        </w:rPr>
        <w:t>大众媒体</w:t>
      </w:r>
    </w:p>
    <w:p w14:paraId="0064AA76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如何联通B端与C端</w:t>
      </w:r>
    </w:p>
    <w:p w14:paraId="70CB9B63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东鹏特饮</w:t>
      </w:r>
      <w:r>
        <w:rPr>
          <w:rFonts w:hint="eastAsia"/>
          <w:lang w:val="en-US" w:eastAsia="zh-CN"/>
        </w:rPr>
        <w:t>是如何做营销转型的</w:t>
      </w:r>
    </w:p>
    <w:p w14:paraId="4A149918">
      <w:pPr>
        <w:pStyle w:val="12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13.2更精准的用户洞察</w:t>
      </w:r>
    </w:p>
    <w:p w14:paraId="38A4D1CC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用户消费路径发生的巨大变革</w:t>
      </w:r>
    </w:p>
    <w:p w14:paraId="584D7188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技术助力企业“看透”用户</w:t>
      </w:r>
    </w:p>
    <w:p w14:paraId="64C87FCE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数字化时代的新型</w:t>
      </w:r>
      <w:r>
        <w:rPr>
          <w:rFonts w:hint="default"/>
          <w:lang w:val="en-US" w:eastAsia="zh-CN"/>
        </w:rPr>
        <w:t>用户画像</w:t>
      </w:r>
      <w:r>
        <w:rPr>
          <w:rFonts w:hint="eastAsia"/>
          <w:lang w:val="en-US" w:eastAsia="zh-CN"/>
        </w:rPr>
        <w:t>体系</w:t>
      </w:r>
    </w:p>
    <w:p w14:paraId="5C19A926">
      <w:pPr>
        <w:pStyle w:val="11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13.3执行</w:t>
      </w:r>
      <w:r>
        <w:rPr>
          <w:rFonts w:hint="default"/>
          <w:lang w:val="en-US" w:eastAsia="zh-CN"/>
        </w:rPr>
        <w:t>模型</w:t>
      </w:r>
      <w:r>
        <w:rPr>
          <w:rFonts w:hint="eastAsia"/>
          <w:lang w:val="en-US" w:eastAsia="zh-CN"/>
        </w:rPr>
        <w:t>：营销转型实用工具</w:t>
      </w:r>
    </w:p>
    <w:p w14:paraId="6EE6568B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多关注</w:t>
      </w:r>
      <w:r>
        <w:rPr>
          <w:rFonts w:hint="default"/>
          <w:lang w:val="en-US" w:eastAsia="zh-CN"/>
        </w:rPr>
        <w:t>PAR</w:t>
      </w:r>
      <w:r>
        <w:rPr>
          <w:rFonts w:hint="eastAsia"/>
          <w:lang w:val="en-US" w:eastAsia="zh-CN"/>
        </w:rPr>
        <w:t>与</w:t>
      </w:r>
      <w:r>
        <w:rPr>
          <w:rFonts w:hint="default"/>
          <w:lang w:val="en-US" w:eastAsia="zh-CN"/>
        </w:rPr>
        <w:t>BAR</w:t>
      </w:r>
    </w:p>
    <w:p w14:paraId="622F1AC3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打造完善的TO B体系</w:t>
      </w:r>
    </w:p>
    <w:p w14:paraId="5531C12A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关键任务：抓取高价值数据</w:t>
      </w:r>
    </w:p>
    <w:p w14:paraId="437B5D8F">
      <w:pPr>
        <w:pStyle w:val="11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13.4营销数字化方法论</w:t>
      </w:r>
    </w:p>
    <w:p w14:paraId="6CB15CB7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按照步骤进行</w:t>
      </w:r>
      <w:r>
        <w:rPr>
          <w:rFonts w:hint="default"/>
          <w:lang w:val="en-US" w:eastAsia="zh-CN"/>
        </w:rPr>
        <w:t>数字化</w:t>
      </w:r>
      <w:r>
        <w:rPr>
          <w:rFonts w:hint="eastAsia"/>
          <w:lang w:val="en-US" w:eastAsia="zh-CN"/>
        </w:rPr>
        <w:t>营销</w:t>
      </w:r>
    </w:p>
    <w:p w14:paraId="3A60F338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转型重点：销售部门+市场部门</w:t>
      </w:r>
    </w:p>
    <w:p w14:paraId="10A3EE71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营销数字化工作必须有“牵头者”</w:t>
      </w:r>
    </w:p>
    <w:p w14:paraId="19ABDB33">
      <w:pPr>
        <w:pStyle w:val="1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 w:bidi="ar-SA"/>
        </w:rPr>
        <w:t>第14章 服务转型：打造交互式极致体验</w:t>
      </w:r>
    </w:p>
    <w:p w14:paraId="127C46FF">
      <w:pPr>
        <w:pStyle w:val="11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14.1服务模式是如何变革的</w:t>
      </w:r>
    </w:p>
    <w:p w14:paraId="62375154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服务频率变革：低频→高频</w:t>
      </w:r>
    </w:p>
    <w:p w14:paraId="4A1F91BE">
      <w:pPr>
        <w:pStyle w:val="12"/>
        <w:ind w:left="94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线上</w:t>
      </w:r>
      <w:r>
        <w:rPr>
          <w:rFonts w:hint="eastAsia"/>
          <w:lang w:val="en-US" w:eastAsia="zh-CN"/>
        </w:rPr>
        <w:t>与</w:t>
      </w:r>
      <w:r>
        <w:rPr>
          <w:rFonts w:hint="default"/>
          <w:lang w:val="en-US" w:eastAsia="zh-CN"/>
        </w:rPr>
        <w:t>线下</w:t>
      </w:r>
      <w:r>
        <w:rPr>
          <w:rFonts w:hint="eastAsia"/>
          <w:lang w:val="en-US" w:eastAsia="zh-CN"/>
        </w:rPr>
        <w:t>被打通</w:t>
      </w:r>
    </w:p>
    <w:p w14:paraId="41160575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以微型服务“取悦”用户</w:t>
      </w:r>
    </w:p>
    <w:p w14:paraId="1FC983C8">
      <w:pPr>
        <w:pStyle w:val="12"/>
        <w:ind w:left="0" w:leftChars="0" w:firstLine="420" w:firstLineChars="20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1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.2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数字化时代的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用户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新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体验</w:t>
      </w:r>
    </w:p>
    <w:p w14:paraId="3D0B9042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不断变革的消费习惯</w:t>
      </w:r>
    </w:p>
    <w:p w14:paraId="67C3882B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用数据指导销售，引爆业绩</w:t>
      </w:r>
    </w:p>
    <w:p w14:paraId="222BF72B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用户关系变革：数字化+多元化</w:t>
      </w:r>
    </w:p>
    <w:p w14:paraId="57B339E0">
      <w:pPr>
        <w:pStyle w:val="12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1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.3数字化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服务离不开技术</w:t>
      </w:r>
    </w:p>
    <w:p w14:paraId="4B85DFDC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全息投影：身处异地也能享受实时服务</w:t>
      </w:r>
    </w:p>
    <w:p w14:paraId="61886EDE">
      <w:pPr>
        <w:pStyle w:val="12"/>
        <w:ind w:left="94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云计算：根据用户想法主动提供服务</w:t>
      </w:r>
    </w:p>
    <w:p w14:paraId="1883A0D7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大数据：基于需求的个性化服务</w:t>
      </w:r>
    </w:p>
    <w:p w14:paraId="6BC34B17">
      <w:pPr>
        <w:pStyle w:val="12"/>
        <w:ind w:left="94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未来酒店如何开创服务新形态</w:t>
      </w:r>
    </w:p>
    <w:p w14:paraId="63FD0B8C">
      <w:pPr>
        <w:rPr>
          <w:rFonts w:hint="default"/>
          <w:lang w:val="en-US" w:eastAsia="zh-CN"/>
        </w:rPr>
      </w:pPr>
    </w:p>
    <w:p w14:paraId="2CCDED78">
      <w:pPr>
        <w:rPr>
          <w:rFonts w:hint="default"/>
          <w:lang w:val="en-US" w:eastAsia="zh-CN"/>
        </w:rPr>
      </w:pPr>
    </w:p>
    <w:p w14:paraId="2BC91CBD">
      <w:pPr>
        <w:rPr>
          <w:rFonts w:hint="default"/>
          <w:lang w:val="en-US" w:eastAsia="zh-CN"/>
        </w:rPr>
      </w:pPr>
    </w:p>
    <w:p w14:paraId="7EB8198F">
      <w:pPr>
        <w:rPr>
          <w:rFonts w:hint="default"/>
          <w:lang w:val="en-US" w:eastAsia="zh-CN"/>
        </w:rPr>
      </w:pPr>
    </w:p>
    <w:p w14:paraId="05A6350D">
      <w:pPr>
        <w:rPr>
          <w:rFonts w:hint="default"/>
          <w:lang w:val="en-US" w:eastAsia="zh-CN"/>
        </w:rPr>
      </w:pPr>
    </w:p>
    <w:p w14:paraId="03656272">
      <w:pPr>
        <w:rPr>
          <w:rFonts w:hint="default"/>
          <w:lang w:val="en-US" w:eastAsia="zh-CN"/>
        </w:rPr>
      </w:pPr>
    </w:p>
    <w:p w14:paraId="132D8BC0">
      <w:pPr>
        <w:rPr>
          <w:rFonts w:hint="default"/>
          <w:lang w:val="en-US" w:eastAsia="zh-CN"/>
        </w:rPr>
      </w:pPr>
    </w:p>
    <w:p w14:paraId="23316484">
      <w:pPr>
        <w:rPr>
          <w:rFonts w:hint="default"/>
          <w:lang w:val="en-US" w:eastAsia="zh-CN"/>
        </w:rPr>
      </w:pPr>
    </w:p>
    <w:p w14:paraId="3B084718">
      <w:pPr>
        <w:rPr>
          <w:rFonts w:hint="default"/>
          <w:lang w:val="en-US" w:eastAsia="zh-CN"/>
        </w:rPr>
      </w:pPr>
    </w:p>
    <w:p w14:paraId="392B95B0">
      <w:pPr>
        <w:rPr>
          <w:rFonts w:hint="default"/>
          <w:lang w:val="en-US" w:eastAsia="zh-CN"/>
        </w:rPr>
      </w:pPr>
    </w:p>
    <w:p w14:paraId="47ABDF9E">
      <w:pPr>
        <w:rPr>
          <w:rFonts w:hint="default"/>
          <w:lang w:val="en-US" w:eastAsia="zh-CN"/>
        </w:rPr>
      </w:pPr>
    </w:p>
    <w:p w14:paraId="70198578">
      <w:pPr>
        <w:rPr>
          <w:rFonts w:hint="default"/>
          <w:lang w:val="en-US" w:eastAsia="zh-CN"/>
        </w:rPr>
      </w:pPr>
    </w:p>
    <w:p w14:paraId="5E84772A">
      <w:pPr>
        <w:rPr>
          <w:rFonts w:hint="default"/>
          <w:lang w:val="en-US" w:eastAsia="zh-CN"/>
        </w:rPr>
      </w:pPr>
    </w:p>
    <w:p w14:paraId="3A743ADD">
      <w:pPr>
        <w:rPr>
          <w:rFonts w:hint="default"/>
          <w:lang w:val="en-US" w:eastAsia="zh-CN"/>
        </w:rPr>
      </w:pPr>
    </w:p>
    <w:p w14:paraId="5C5E77CA">
      <w:pPr>
        <w:rPr>
          <w:rFonts w:hint="default"/>
          <w:lang w:val="en-US" w:eastAsia="zh-CN"/>
        </w:rPr>
      </w:pPr>
    </w:p>
    <w:p w14:paraId="3241EF6B">
      <w:pPr>
        <w:rPr>
          <w:rFonts w:hint="default"/>
          <w:lang w:val="en-US" w:eastAsia="zh-CN"/>
        </w:rPr>
      </w:pPr>
    </w:p>
    <w:p w14:paraId="60CADF22">
      <w:pPr>
        <w:rPr>
          <w:rFonts w:hint="default"/>
          <w:lang w:val="en-US" w:eastAsia="zh-CN"/>
        </w:rPr>
      </w:pPr>
    </w:p>
    <w:p w14:paraId="16F50C69">
      <w:pPr>
        <w:rPr>
          <w:rFonts w:hint="default"/>
          <w:lang w:val="en-US" w:eastAsia="zh-CN"/>
        </w:rPr>
      </w:pPr>
    </w:p>
    <w:p w14:paraId="23DC1FD5">
      <w:pPr>
        <w:rPr>
          <w:rFonts w:hint="default"/>
          <w:lang w:val="en-US" w:eastAsia="zh-CN"/>
        </w:rPr>
      </w:pPr>
    </w:p>
    <w:p w14:paraId="0EA71B94">
      <w:pPr>
        <w:rPr>
          <w:rFonts w:hint="default"/>
          <w:lang w:val="en-US" w:eastAsia="zh-CN"/>
        </w:rPr>
      </w:pPr>
    </w:p>
    <w:p w14:paraId="261C4F5F">
      <w:pPr>
        <w:rPr>
          <w:rFonts w:hint="default"/>
          <w:lang w:val="en-US" w:eastAsia="zh-CN"/>
        </w:rPr>
      </w:pPr>
    </w:p>
    <w:p w14:paraId="00492514">
      <w:pPr>
        <w:pStyle w:val="5"/>
        <w:rPr>
          <w:rFonts w:hint="default"/>
          <w:lang w:val="en-US" w:eastAsia="zh-CN"/>
        </w:rPr>
      </w:pPr>
    </w:p>
    <w:p w14:paraId="54360F41">
      <w:pPr>
        <w:pStyle w:val="5"/>
        <w:rPr>
          <w:rFonts w:hint="default"/>
          <w:lang w:val="en-US" w:eastAsia="zh-CN"/>
        </w:rPr>
      </w:pPr>
    </w:p>
    <w:p w14:paraId="0F00AD7B">
      <w:pPr>
        <w:pStyle w:val="5"/>
        <w:rPr>
          <w:rFonts w:hint="default"/>
          <w:lang w:val="en-US" w:eastAsia="zh-CN"/>
        </w:rPr>
      </w:pPr>
    </w:p>
    <w:p w14:paraId="1F8F3B38">
      <w:pPr>
        <w:pStyle w:val="5"/>
        <w:rPr>
          <w:rFonts w:hint="default"/>
          <w:lang w:val="en-US" w:eastAsia="zh-CN"/>
        </w:rPr>
      </w:pPr>
    </w:p>
    <w:p w14:paraId="48A5E7A9">
      <w:pPr>
        <w:pStyle w:val="5"/>
        <w:rPr>
          <w:rFonts w:hint="default"/>
          <w:lang w:val="en-US" w:eastAsia="zh-CN"/>
        </w:rPr>
      </w:pPr>
    </w:p>
    <w:p w14:paraId="630AF7B4">
      <w:pPr>
        <w:pStyle w:val="5"/>
        <w:rPr>
          <w:rFonts w:hint="default"/>
          <w:lang w:val="en-US" w:eastAsia="zh-CN"/>
        </w:rPr>
      </w:pPr>
    </w:p>
    <w:p w14:paraId="431C5621">
      <w:pPr>
        <w:pStyle w:val="5"/>
        <w:rPr>
          <w:rFonts w:hint="default"/>
          <w:lang w:val="en-US" w:eastAsia="zh-CN"/>
        </w:rPr>
      </w:pPr>
    </w:p>
    <w:p w14:paraId="02DC3365">
      <w:pPr>
        <w:rPr>
          <w:rFonts w:hint="default"/>
          <w:lang w:val="en-US" w:eastAsia="zh-CN"/>
        </w:rPr>
      </w:pPr>
    </w:p>
    <w:p w14:paraId="05CEB5C7">
      <w:pPr>
        <w:rPr>
          <w:rFonts w:hint="default"/>
          <w:lang w:val="en-US" w:eastAsia="zh-CN"/>
        </w:rPr>
      </w:pPr>
    </w:p>
    <w:p w14:paraId="675FF8F2">
      <w:pPr>
        <w:rPr>
          <w:rFonts w:hint="default"/>
          <w:lang w:val="en-US" w:eastAsia="zh-CN"/>
        </w:rPr>
      </w:pPr>
    </w:p>
    <w:p w14:paraId="60FC0695">
      <w:pPr>
        <w:rPr>
          <w:rFonts w:hint="default"/>
          <w:lang w:val="en-US" w:eastAsia="zh-CN"/>
        </w:rPr>
      </w:pPr>
    </w:p>
    <w:p w14:paraId="083A0806">
      <w:pPr>
        <w:rPr>
          <w:rFonts w:hint="default"/>
          <w:lang w:val="en-US" w:eastAsia="zh-CN"/>
        </w:rPr>
      </w:pPr>
    </w:p>
    <w:p w14:paraId="51D5F03D">
      <w:pPr>
        <w:rPr>
          <w:rFonts w:hint="default"/>
          <w:lang w:val="en-US" w:eastAsia="zh-CN"/>
        </w:rPr>
      </w:pPr>
    </w:p>
    <w:p w14:paraId="19F1DAC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样章</w:t>
      </w:r>
    </w:p>
    <w:p w14:paraId="23D61365">
      <w:pPr>
        <w:pStyle w:val="5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第14章 服务转型：打造交互式极致体验</w:t>
      </w:r>
    </w:p>
    <w:p w14:paraId="50AF3803">
      <w:pPr>
        <w:pStyle w:val="5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14.3数字化服务离不开技术</w:t>
      </w:r>
    </w:p>
    <w:p w14:paraId="75F253CF">
      <w:pPr>
        <w:pStyle w:val="5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全息投影：身处异地也能享受实时服务</w:t>
      </w:r>
    </w:p>
    <w:p w14:paraId="29AD70B2">
      <w:pPr>
        <w:widowControl/>
        <w:spacing w:line="360" w:lineRule="auto"/>
        <w:ind w:firstLine="420" w:firstLineChars="200"/>
        <w:rPr>
          <w:rFonts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  <w:t>通过全息投影浏览产品</w:t>
      </w:r>
      <w:r>
        <w:rPr>
          <w:rFonts w:hint="eastAsia" w:ascii="Calibri" w:hAnsi="Calibri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Calibri" w:hAnsi="Calibri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实现远程实时服务</w:t>
      </w:r>
      <w:r>
        <w:rPr>
          <w:rFonts w:hint="eastAsia"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  <w:t>也</w:t>
      </w:r>
      <w:r>
        <w:rPr>
          <w:rFonts w:hint="eastAsia" w:ascii="Calibri" w:hAnsi="Calibri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属于企业对服务体系的重组。</w:t>
      </w:r>
      <w:r>
        <w:rPr>
          <w:rFonts w:hint="eastAsia"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  <w:t>目前，全息投影主要用于广告宣传和产品发布会中的展示，这可以为</w:t>
      </w:r>
      <w:r>
        <w:rPr>
          <w:rFonts w:hint="eastAsia" w:ascii="Calibri" w:hAnsi="Calibri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用户</w:t>
      </w:r>
      <w:r>
        <w:rPr>
          <w:rFonts w:hint="eastAsia"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  <w:t>带来全新的感官体验。5G</w:t>
      </w:r>
      <w:r>
        <w:rPr>
          <w:rFonts w:hint="eastAsia" w:ascii="Calibri" w:hAnsi="Calibri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等先进技术</w:t>
      </w:r>
      <w:r>
        <w:rPr>
          <w:rFonts w:hint="eastAsia"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  <w:t>则可以将这种感官体验实时传递给不在现场的</w:t>
      </w:r>
      <w:r>
        <w:rPr>
          <w:rFonts w:hint="eastAsia" w:ascii="Calibri" w:hAnsi="Calibri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用户</w:t>
      </w:r>
      <w:r>
        <w:rPr>
          <w:rFonts w:hint="eastAsia"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  <w:t>，从而进一步扩大宣传的范围。</w:t>
      </w:r>
    </w:p>
    <w:p w14:paraId="3C01C2F8">
      <w:pPr>
        <w:widowControl/>
        <w:spacing w:line="360" w:lineRule="auto"/>
        <w:ind w:firstLine="420" w:firstLineChars="200"/>
        <w:rPr>
          <w:rFonts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  <w:t>例如，某</w:t>
      </w:r>
      <w:r>
        <w:rPr>
          <w:rFonts w:hint="eastAsia" w:ascii="Calibri" w:hAnsi="Calibri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  <w:t>推出了一款新鞋子，若想打动</w:t>
      </w:r>
      <w:r>
        <w:rPr>
          <w:rFonts w:hint="eastAsia" w:ascii="Calibri" w:hAnsi="Calibri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用户</w:t>
      </w:r>
      <w:r>
        <w:rPr>
          <w:rFonts w:hint="eastAsia"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  <w:t>，已经不能使用老套的“文字+图片”的策略，因为这种策略无法满足现代</w:t>
      </w:r>
      <w:r>
        <w:rPr>
          <w:rFonts w:hint="eastAsia" w:ascii="Calibri" w:hAnsi="Calibri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用户</w:t>
      </w:r>
      <w:r>
        <w:rPr>
          <w:rFonts w:hint="eastAsia"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  <w:t>的心理需求。在这种情况下，</w:t>
      </w:r>
      <w:r>
        <w:rPr>
          <w:rFonts w:hint="eastAsia" w:ascii="Calibri" w:hAnsi="Calibri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  <w:t>需要寻求新的宣传手段进行产品展示，而全息投影就是一个很好的选择，其展示效果如图</w:t>
      </w:r>
      <w:r>
        <w:rPr>
          <w:rFonts w:hint="eastAsia" w:ascii="Calibri" w:hAnsi="Calibri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Calibri" w:hAnsi="Calibri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Calibri" w:hAnsi="Calibri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14-2</w:t>
      </w:r>
      <w:r>
        <w:rPr>
          <w:rFonts w:hint="eastAsia" w:ascii="Calibri" w:hAnsi="Calibri" w:cs="Times New Roman"/>
          <w:color w:val="000000" w:themeColor="text1"/>
          <w14:textFill>
            <w14:solidFill>
              <w14:schemeClr w14:val="tx1"/>
            </w14:solidFill>
          </w14:textFill>
        </w:rPr>
        <w:t>所示。</w:t>
      </w:r>
    </w:p>
    <w:p w14:paraId="54B4A7C2">
      <w:pPr>
        <w:spacing w:line="360" w:lineRule="auto"/>
        <w:ind w:firstLine="420" w:firstLineChars="200"/>
        <w:jc w:val="center"/>
        <w:rPr>
          <w:rFonts w:ascii="Calibri" w:hAnsi="Calibri" w:eastAsia="宋体" w:cs="宋体"/>
        </w:rPr>
      </w:pPr>
      <w:r>
        <w:rPr>
          <w:rFonts w:hint="eastAsia" w:ascii="Calibri" w:hAnsi="Calibri" w:eastAsia="宋体" w:cs="宋体"/>
        </w:rPr>
        <w:drawing>
          <wp:inline distT="0" distB="0" distL="114300" distR="114300">
            <wp:extent cx="2341880" cy="1293495"/>
            <wp:effectExtent l="0" t="0" r="1270" b="1905"/>
            <wp:docPr id="439" name="图片 439" descr="lALPDgQ9qoykDEvM_s0BzA_460_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图片 439" descr="lALPDgQ9qoykDEvM_s0BzA_460_2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F03A7">
      <w:pPr>
        <w:spacing w:line="360" w:lineRule="auto"/>
        <w:ind w:firstLine="420" w:firstLineChars="200"/>
        <w:jc w:val="center"/>
        <w:rPr>
          <w:rFonts w:ascii="Calibri" w:hAnsi="Calibri" w:eastAsia="宋体" w:cs="宋体"/>
        </w:rPr>
      </w:pPr>
      <w:r>
        <w:rPr>
          <w:rFonts w:hint="eastAsia" w:ascii="Calibri" w:hAnsi="Calibri" w:eastAsia="宋体" w:cs="宋体"/>
        </w:rPr>
        <w:t>图</w:t>
      </w:r>
      <w:r>
        <w:rPr>
          <w:rFonts w:hint="eastAsia" w:ascii="Calibri" w:hAnsi="Calibri" w:eastAsia="宋体" w:cs="宋体"/>
          <w:lang w:val="en-US" w:eastAsia="zh-CN"/>
        </w:rPr>
        <w:t>14</w:t>
      </w:r>
      <w:r>
        <w:rPr>
          <w:rFonts w:hint="eastAsia" w:ascii="Calibri" w:hAnsi="Calibri" w:eastAsia="宋体" w:cs="宋体"/>
        </w:rPr>
        <w:t>-</w:t>
      </w:r>
      <w:r>
        <w:rPr>
          <w:rFonts w:hint="eastAsia" w:ascii="Calibri" w:hAnsi="Calibri" w:eastAsia="宋体" w:cs="宋体"/>
          <w:lang w:val="en-US" w:eastAsia="zh-CN"/>
        </w:rPr>
        <w:t>1</w:t>
      </w:r>
      <w:r>
        <w:rPr>
          <w:rFonts w:hint="eastAsia" w:ascii="Calibri" w:hAnsi="Calibri" w:eastAsia="宋体" w:cs="宋体"/>
        </w:rPr>
        <w:t>新鞋子的原图</w:t>
      </w:r>
    </w:p>
    <w:p w14:paraId="66073028">
      <w:pPr>
        <w:spacing w:line="360" w:lineRule="auto"/>
        <w:ind w:firstLine="420" w:firstLineChars="200"/>
        <w:jc w:val="center"/>
        <w:rPr>
          <w:rFonts w:ascii="Calibri" w:hAnsi="Calibri" w:eastAsia="宋体" w:cs="宋体"/>
        </w:rPr>
      </w:pPr>
      <w:r>
        <w:rPr>
          <w:rFonts w:hint="eastAsia" w:ascii="Calibri" w:hAnsi="Calibri" w:eastAsia="宋体" w:cs="宋体"/>
        </w:rPr>
        <w:drawing>
          <wp:inline distT="0" distB="0" distL="114300" distR="114300">
            <wp:extent cx="2450465" cy="1272540"/>
            <wp:effectExtent l="0" t="0" r="6985" b="3810"/>
            <wp:docPr id="447" name="图片 447" descr="lALPDgQ9qoymJazM8s0B0g_466_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图片 447" descr="lALPDgQ9qoymJazM8s0B0g_466_2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250C0">
      <w:pPr>
        <w:spacing w:line="360" w:lineRule="auto"/>
        <w:ind w:firstLine="420" w:firstLineChars="200"/>
        <w:jc w:val="center"/>
        <w:rPr>
          <w:rFonts w:ascii="Calibri" w:hAnsi="Calibri" w:eastAsia="宋体" w:cs="宋体"/>
        </w:rPr>
      </w:pPr>
      <w:r>
        <w:rPr>
          <w:rFonts w:hint="eastAsia" w:ascii="Calibri" w:hAnsi="Calibri" w:cs="宋体"/>
        </w:rPr>
        <w:t>图</w:t>
      </w:r>
      <w:r>
        <w:rPr>
          <w:rFonts w:hint="eastAsia" w:ascii="Calibri" w:hAnsi="Calibri" w:cs="宋体"/>
          <w:lang w:val="en-US" w:eastAsia="zh-CN"/>
        </w:rPr>
        <w:t>14</w:t>
      </w:r>
      <w:r>
        <w:rPr>
          <w:rFonts w:hint="eastAsia" w:ascii="Calibri" w:hAnsi="Calibri" w:cs="宋体"/>
        </w:rPr>
        <w:t>-</w:t>
      </w:r>
      <w:r>
        <w:rPr>
          <w:rFonts w:hint="eastAsia" w:ascii="Calibri" w:hAnsi="Calibri" w:cs="宋体"/>
          <w:lang w:val="en-US" w:eastAsia="zh-CN"/>
        </w:rPr>
        <w:t>2</w:t>
      </w:r>
      <w:r>
        <w:rPr>
          <w:rFonts w:hint="eastAsia" w:ascii="Calibri" w:hAnsi="Calibri" w:cs="宋体"/>
        </w:rPr>
        <w:t>新鞋子</w:t>
      </w:r>
      <w:r>
        <w:rPr>
          <w:rFonts w:hint="eastAsia" w:ascii="Calibri" w:hAnsi="Calibri" w:eastAsia="宋体" w:cs="宋体"/>
        </w:rPr>
        <w:t>全息投影</w:t>
      </w:r>
      <w:r>
        <w:rPr>
          <w:rFonts w:hint="eastAsia" w:ascii="Calibri" w:hAnsi="Calibri" w:cs="宋体"/>
        </w:rPr>
        <w:t>图</w:t>
      </w:r>
    </w:p>
    <w:p w14:paraId="10BA7892">
      <w:pPr>
        <w:widowControl/>
        <w:spacing w:line="360" w:lineRule="auto"/>
        <w:ind w:firstLine="420" w:firstLineChars="200"/>
        <w:rPr>
          <w:rFonts w:hint="eastAsia" w:ascii="Calibri" w:hAnsi="Calibri" w:cstheme="minorBidi"/>
          <w:color w:val="auto"/>
        </w:rPr>
      </w:pPr>
      <w:r>
        <w:rPr>
          <w:rFonts w:hint="eastAsia" w:ascii="Calibri" w:hAnsi="Calibri" w:cstheme="minorBidi"/>
          <w:color w:val="auto"/>
        </w:rPr>
        <w:t>由图</w:t>
      </w:r>
      <w:r>
        <w:rPr>
          <w:rFonts w:hint="eastAsia" w:ascii="Calibri" w:hAnsi="Calibri" w:cstheme="minorBidi"/>
          <w:color w:val="auto"/>
          <w:lang w:val="en-US" w:eastAsia="zh-CN"/>
        </w:rPr>
        <w:t>14</w:t>
      </w:r>
      <w:r>
        <w:rPr>
          <w:rFonts w:hint="eastAsia" w:ascii="Calibri" w:hAnsi="Calibri" w:cstheme="minorBidi"/>
          <w:color w:val="auto"/>
        </w:rPr>
        <w:t>-</w:t>
      </w:r>
      <w:r>
        <w:rPr>
          <w:rFonts w:hint="eastAsia" w:ascii="Calibri" w:hAnsi="Calibri" w:cstheme="minorBidi"/>
          <w:color w:val="auto"/>
          <w:lang w:val="en-US" w:eastAsia="zh-CN"/>
        </w:rPr>
        <w:t>2</w:t>
      </w:r>
      <w:r>
        <w:rPr>
          <w:rFonts w:hint="eastAsia" w:ascii="Calibri" w:hAnsi="Calibri" w:cstheme="minorBidi"/>
          <w:color w:val="auto"/>
        </w:rPr>
        <w:t>可见，全息投影生动地展现了这款鞋子的特色之处，让其更加鲜活地出现在</w:t>
      </w:r>
      <w:r>
        <w:rPr>
          <w:rFonts w:hint="eastAsia" w:ascii="Calibri" w:hAnsi="Calibri" w:cstheme="minorBidi"/>
          <w:color w:val="auto"/>
          <w:lang w:eastAsia="zh-CN"/>
        </w:rPr>
        <w:t>用户</w:t>
      </w:r>
      <w:r>
        <w:rPr>
          <w:rFonts w:hint="eastAsia" w:ascii="Calibri" w:hAnsi="Calibri" w:cstheme="minorBidi"/>
          <w:color w:val="auto"/>
        </w:rPr>
        <w:t>的眼中。在相对黑暗的环境下，</w:t>
      </w:r>
      <w:r>
        <w:rPr>
          <w:rFonts w:hint="eastAsia" w:ascii="Calibri" w:hAnsi="Calibri" w:cstheme="minorBidi"/>
          <w:color w:val="auto"/>
          <w:lang w:val="en-US" w:eastAsia="zh-CN"/>
        </w:rPr>
        <w:t>全息投影可以</w:t>
      </w:r>
      <w:r>
        <w:rPr>
          <w:rFonts w:hint="eastAsia" w:ascii="Calibri" w:hAnsi="Calibri" w:cstheme="minorBidi"/>
          <w:color w:val="auto"/>
        </w:rPr>
        <w:t>利用红色的线条勾勒着鞋子的轮廓，使其形成相对立体的模型</w:t>
      </w:r>
      <w:r>
        <w:rPr>
          <w:rFonts w:hint="eastAsia" w:ascii="Calibri" w:hAnsi="Calibri" w:cstheme="minorBidi"/>
          <w:color w:val="auto"/>
          <w:lang w:eastAsia="zh-CN"/>
        </w:rPr>
        <w:t>。</w:t>
      </w:r>
      <w:r>
        <w:rPr>
          <w:rFonts w:hint="eastAsia" w:ascii="Calibri" w:hAnsi="Calibri" w:cstheme="minorBidi"/>
          <w:color w:val="auto"/>
          <w:lang w:val="en-US" w:eastAsia="zh-CN"/>
        </w:rPr>
        <w:t>当</w:t>
      </w:r>
      <w:r>
        <w:rPr>
          <w:rFonts w:hint="eastAsia" w:ascii="Calibri" w:hAnsi="Calibri" w:cstheme="minorBidi"/>
          <w:color w:val="auto"/>
        </w:rPr>
        <w:t>不同形状的图案交叠在一起</w:t>
      </w:r>
      <w:r>
        <w:rPr>
          <w:rFonts w:hint="eastAsia" w:ascii="Calibri" w:hAnsi="Calibri" w:cstheme="minorBidi"/>
          <w:color w:val="auto"/>
          <w:lang w:val="en-US" w:eastAsia="zh-CN"/>
        </w:rPr>
        <w:t>时</w:t>
      </w:r>
      <w:r>
        <w:rPr>
          <w:rFonts w:hint="eastAsia" w:ascii="Calibri" w:hAnsi="Calibri" w:cstheme="minorBidi"/>
          <w:color w:val="auto"/>
        </w:rPr>
        <w:t>，</w:t>
      </w:r>
      <w:r>
        <w:rPr>
          <w:rFonts w:hint="eastAsia" w:ascii="Calibri" w:hAnsi="Calibri" w:cstheme="minorBidi"/>
          <w:color w:val="auto"/>
          <w:lang w:val="en-US" w:eastAsia="zh-CN"/>
        </w:rPr>
        <w:t>有利于</w:t>
      </w:r>
      <w:r>
        <w:rPr>
          <w:rFonts w:hint="eastAsia" w:ascii="Calibri" w:hAnsi="Calibri" w:cstheme="minorBidi"/>
          <w:color w:val="auto"/>
        </w:rPr>
        <w:t>展现出</w:t>
      </w:r>
      <w:r>
        <w:rPr>
          <w:rFonts w:hint="eastAsia" w:ascii="Calibri" w:hAnsi="Calibri" w:cstheme="minorBidi"/>
          <w:color w:val="auto"/>
          <w:lang w:val="en-US" w:eastAsia="zh-CN"/>
        </w:rPr>
        <w:t>企业</w:t>
      </w:r>
      <w:r>
        <w:rPr>
          <w:rFonts w:hint="eastAsia" w:ascii="Calibri" w:hAnsi="Calibri" w:cstheme="minorBidi"/>
          <w:color w:val="auto"/>
        </w:rPr>
        <w:t>对于鞋子细节的设计</w:t>
      </w:r>
      <w:r>
        <w:rPr>
          <w:rFonts w:hint="eastAsia" w:ascii="Calibri" w:hAnsi="Calibri" w:cstheme="minorBidi"/>
          <w:color w:val="auto"/>
          <w:lang w:eastAsia="zh-CN"/>
        </w:rPr>
        <w:t>。</w:t>
      </w:r>
      <w:r>
        <w:rPr>
          <w:rFonts w:hint="eastAsia" w:ascii="Calibri" w:hAnsi="Calibri" w:cstheme="minorBidi"/>
          <w:color w:val="auto"/>
          <w:lang w:val="en-US" w:eastAsia="zh-CN"/>
        </w:rPr>
        <w:t>而且</w:t>
      </w:r>
      <w:r>
        <w:rPr>
          <w:rFonts w:hint="eastAsia" w:ascii="Calibri" w:hAnsi="Calibri" w:cstheme="minorBidi"/>
          <w:color w:val="auto"/>
        </w:rPr>
        <w:t>耀眼的</w:t>
      </w:r>
      <w:r>
        <w:rPr>
          <w:rFonts w:hint="eastAsia" w:ascii="Calibri" w:hAnsi="Calibri" w:cstheme="minorBidi"/>
          <w:color w:val="auto"/>
          <w:lang w:val="en-US" w:eastAsia="zh-CN"/>
        </w:rPr>
        <w:t>红色也</w:t>
      </w:r>
      <w:r>
        <w:rPr>
          <w:rFonts w:hint="eastAsia" w:ascii="Calibri" w:hAnsi="Calibri" w:cstheme="minorBidi"/>
          <w:color w:val="auto"/>
        </w:rPr>
        <w:t>抓住了</w:t>
      </w:r>
      <w:r>
        <w:rPr>
          <w:rFonts w:hint="eastAsia" w:ascii="Calibri" w:hAnsi="Calibri" w:cstheme="minorBidi"/>
          <w:color w:val="auto"/>
          <w:lang w:eastAsia="zh-CN"/>
        </w:rPr>
        <w:t>用户</w:t>
      </w:r>
      <w:r>
        <w:rPr>
          <w:rFonts w:hint="eastAsia" w:ascii="Calibri" w:hAnsi="Calibri" w:cstheme="minorBidi"/>
          <w:color w:val="auto"/>
        </w:rPr>
        <w:t>的关注点。</w:t>
      </w:r>
    </w:p>
    <w:p w14:paraId="5E38EBFB">
      <w:pPr>
        <w:widowControl/>
        <w:spacing w:line="360" w:lineRule="auto"/>
        <w:ind w:firstLine="420" w:firstLineChars="200"/>
        <w:rPr>
          <w:rFonts w:hint="eastAsia" w:ascii="Calibri" w:hAnsi="Calibri" w:cstheme="minorBidi"/>
          <w:color w:val="auto"/>
        </w:rPr>
      </w:pPr>
      <w:r>
        <w:rPr>
          <w:rFonts w:hint="eastAsia" w:ascii="Calibri" w:hAnsi="Calibri" w:cstheme="minorBidi"/>
          <w:color w:val="auto"/>
          <w:lang w:val="en-US" w:eastAsia="zh-CN"/>
        </w:rPr>
        <w:t>通过全息投影，</w:t>
      </w:r>
      <w:r>
        <w:rPr>
          <w:rFonts w:hint="eastAsia" w:ascii="Calibri" w:hAnsi="Calibri" w:cstheme="minorBidi"/>
          <w:color w:val="auto"/>
        </w:rPr>
        <w:t>在</w:t>
      </w:r>
      <w:r>
        <w:rPr>
          <w:rFonts w:hint="eastAsia" w:ascii="Calibri" w:hAnsi="Calibri" w:cstheme="minorBidi"/>
          <w:color w:val="auto"/>
          <w:lang w:eastAsia="zh-CN"/>
        </w:rPr>
        <w:t>用户</w:t>
      </w:r>
      <w:r>
        <w:rPr>
          <w:rFonts w:hint="eastAsia" w:ascii="Calibri" w:hAnsi="Calibri" w:cstheme="minorBidi"/>
          <w:color w:val="auto"/>
        </w:rPr>
        <w:t>没有看到实物之前，甚至可以猜想</w:t>
      </w:r>
      <w:r>
        <w:rPr>
          <w:rFonts w:hint="eastAsia" w:ascii="Calibri" w:hAnsi="Calibri" w:cstheme="minorBidi"/>
          <w:color w:val="auto"/>
          <w:lang w:val="en-US" w:eastAsia="zh-CN"/>
        </w:rPr>
        <w:t>鞋子</w:t>
      </w:r>
      <w:r>
        <w:rPr>
          <w:rFonts w:hint="eastAsia" w:ascii="Calibri" w:hAnsi="Calibri" w:cstheme="minorBidi"/>
          <w:color w:val="auto"/>
        </w:rPr>
        <w:t>的样子。鞋子不仅仅是用来穿的，也是一种理念的宣传。全息投影可以根据</w:t>
      </w:r>
      <w:r>
        <w:rPr>
          <w:rFonts w:hint="eastAsia" w:ascii="Calibri" w:hAnsi="Calibri" w:cstheme="minorBidi"/>
          <w:color w:val="auto"/>
          <w:lang w:val="en-US" w:eastAsia="zh-CN"/>
        </w:rPr>
        <w:t>企业</w:t>
      </w:r>
      <w:r>
        <w:rPr>
          <w:rFonts w:hint="eastAsia" w:ascii="Calibri" w:hAnsi="Calibri" w:cstheme="minorBidi"/>
          <w:color w:val="auto"/>
        </w:rPr>
        <w:t>的需要，为产品量身打造从色彩、形状到表现形式都能符合</w:t>
      </w:r>
      <w:r>
        <w:rPr>
          <w:rFonts w:hint="eastAsia" w:ascii="Calibri" w:hAnsi="Calibri" w:cstheme="minorBidi"/>
          <w:color w:val="auto"/>
          <w:lang w:eastAsia="zh-CN"/>
        </w:rPr>
        <w:t>用户</w:t>
      </w:r>
      <w:r>
        <w:rPr>
          <w:rFonts w:hint="eastAsia" w:ascii="Calibri" w:hAnsi="Calibri" w:cstheme="minorBidi"/>
          <w:color w:val="auto"/>
        </w:rPr>
        <w:t>偏好的设计。这样的设计可以突出产品的亮点，使产品得到更多</w:t>
      </w:r>
      <w:r>
        <w:rPr>
          <w:rFonts w:hint="eastAsia" w:ascii="Calibri" w:hAnsi="Calibri" w:cstheme="minorBidi"/>
          <w:color w:val="auto"/>
          <w:lang w:eastAsia="zh-CN"/>
        </w:rPr>
        <w:t>用户</w:t>
      </w:r>
      <w:r>
        <w:rPr>
          <w:rFonts w:hint="eastAsia" w:ascii="Calibri" w:hAnsi="Calibri" w:cstheme="minorBidi"/>
          <w:color w:val="auto"/>
        </w:rPr>
        <w:t>的喜爱</w:t>
      </w:r>
      <w:r>
        <w:rPr>
          <w:rFonts w:hint="eastAsia" w:ascii="Calibri" w:hAnsi="Calibri" w:cstheme="minorBidi"/>
          <w:color w:val="auto"/>
          <w:lang w:eastAsia="zh-CN"/>
        </w:rPr>
        <w:t>。</w:t>
      </w:r>
      <w:r>
        <w:rPr>
          <w:rFonts w:hint="eastAsia" w:ascii="Calibri" w:hAnsi="Calibri" w:cstheme="minorBidi"/>
          <w:color w:val="auto"/>
          <w:lang w:val="en-US" w:eastAsia="zh-CN"/>
        </w:rPr>
        <w:t>企业</w:t>
      </w:r>
      <w:r>
        <w:rPr>
          <w:rFonts w:hint="eastAsia" w:ascii="Calibri" w:hAnsi="Calibri" w:cstheme="minorBidi"/>
          <w:color w:val="auto"/>
        </w:rPr>
        <w:t>也可以因此销售更多产品，获得更多利润。</w:t>
      </w:r>
    </w:p>
    <w:p w14:paraId="278AA1FC">
      <w:pPr>
        <w:widowControl/>
        <w:spacing w:line="360" w:lineRule="auto"/>
        <w:ind w:firstLine="420" w:firstLineChars="200"/>
        <w:rPr>
          <w:rFonts w:hint="eastAsia" w:ascii="Calibri" w:hAnsi="Calibri" w:cstheme="minorBidi"/>
          <w:color w:val="auto"/>
        </w:rPr>
      </w:pPr>
      <w:r>
        <w:rPr>
          <w:rFonts w:hint="eastAsia" w:ascii="Calibri" w:hAnsi="Calibri" w:cstheme="minorBidi"/>
          <w:color w:val="auto"/>
        </w:rPr>
        <w:t>全息投影在产品展示方面具有极其突出的优势</w:t>
      </w:r>
      <w:r>
        <w:rPr>
          <w:rFonts w:hint="eastAsia" w:ascii="Calibri" w:hAnsi="Calibri" w:cstheme="minorBidi"/>
          <w:color w:val="auto"/>
          <w:lang w:eastAsia="zh-CN"/>
        </w:rPr>
        <w:t>。</w:t>
      </w:r>
      <w:r>
        <w:rPr>
          <w:rFonts w:hint="eastAsia" w:ascii="Calibri" w:hAnsi="Calibri" w:cstheme="minorBidi"/>
          <w:color w:val="auto"/>
        </w:rPr>
        <w:t>企业</w:t>
      </w:r>
      <w:r>
        <w:rPr>
          <w:rFonts w:hint="eastAsia" w:ascii="Calibri" w:hAnsi="Calibri" w:cstheme="minorBidi"/>
          <w:color w:val="auto"/>
          <w:lang w:val="en-US" w:eastAsia="zh-CN"/>
        </w:rPr>
        <w:t>将</w:t>
      </w:r>
      <w:r>
        <w:rPr>
          <w:rFonts w:hint="eastAsia" w:ascii="Calibri" w:hAnsi="Calibri" w:cstheme="minorBidi"/>
          <w:color w:val="auto"/>
        </w:rPr>
        <w:t>想要推广</w:t>
      </w:r>
      <w:r>
        <w:rPr>
          <w:rFonts w:hint="eastAsia" w:ascii="Calibri" w:hAnsi="Calibri" w:cstheme="minorBidi"/>
          <w:color w:val="auto"/>
          <w:lang w:eastAsia="zh-CN"/>
        </w:rPr>
        <w:t>、</w:t>
      </w:r>
      <w:r>
        <w:rPr>
          <w:rFonts w:hint="eastAsia" w:ascii="Calibri" w:hAnsi="Calibri" w:cstheme="minorBidi"/>
          <w:color w:val="auto"/>
        </w:rPr>
        <w:t>宣传的产品放在全息投影橱窗之中，可以凭空出现立体影像，360度高能旋转，</w:t>
      </w:r>
      <w:r>
        <w:rPr>
          <w:rFonts w:hint="eastAsia" w:ascii="Calibri" w:hAnsi="Calibri" w:cstheme="minorBidi"/>
          <w:color w:val="auto"/>
          <w:lang w:val="en-US" w:eastAsia="zh-CN"/>
        </w:rPr>
        <w:t>更好地吸</w:t>
      </w:r>
      <w:r>
        <w:rPr>
          <w:rFonts w:hint="eastAsia" w:ascii="Calibri" w:hAnsi="Calibri" w:cstheme="minorBidi"/>
          <w:color w:val="auto"/>
        </w:rPr>
        <w:t>引</w:t>
      </w:r>
      <w:r>
        <w:rPr>
          <w:rFonts w:hint="eastAsia" w:ascii="Calibri" w:hAnsi="Calibri" w:cstheme="minorBidi"/>
          <w:color w:val="auto"/>
          <w:lang w:eastAsia="zh-CN"/>
        </w:rPr>
        <w:t>用户</w:t>
      </w:r>
      <w:r>
        <w:rPr>
          <w:rFonts w:hint="eastAsia" w:ascii="Calibri" w:hAnsi="Calibri" w:cstheme="minorBidi"/>
          <w:color w:val="auto"/>
        </w:rPr>
        <w:t>的注意力，使</w:t>
      </w:r>
      <w:r>
        <w:rPr>
          <w:rFonts w:hint="eastAsia" w:ascii="Calibri" w:hAnsi="Calibri" w:cstheme="minorBidi"/>
          <w:color w:val="auto"/>
          <w:lang w:eastAsia="zh-CN"/>
        </w:rPr>
        <w:t>用户</w:t>
      </w:r>
      <w:r>
        <w:rPr>
          <w:rFonts w:hint="eastAsia" w:ascii="Calibri" w:hAnsi="Calibri" w:cstheme="minorBidi"/>
          <w:color w:val="auto"/>
        </w:rPr>
        <w:t>留下深刻的印象。</w:t>
      </w:r>
    </w:p>
    <w:p w14:paraId="1C5F6702">
      <w:pPr>
        <w:widowControl/>
        <w:spacing w:line="360" w:lineRule="auto"/>
        <w:ind w:firstLine="420" w:firstLineChars="200"/>
        <w:rPr>
          <w:rFonts w:hint="eastAsia" w:ascii="Calibri" w:hAnsi="Calibri" w:cstheme="minorBidi"/>
          <w:color w:val="auto"/>
        </w:rPr>
      </w:pPr>
      <w:r>
        <w:rPr>
          <w:rFonts w:hint="eastAsia" w:ascii="Calibri" w:hAnsi="Calibri" w:cstheme="minorBidi"/>
          <w:color w:val="auto"/>
        </w:rPr>
        <w:t>与传统的产品展示不同，全息投影</w:t>
      </w:r>
      <w:r>
        <w:rPr>
          <w:rFonts w:hint="eastAsia" w:ascii="Calibri" w:hAnsi="Calibri" w:cstheme="minorBidi"/>
          <w:color w:val="auto"/>
          <w:lang w:val="en-US" w:eastAsia="zh-CN"/>
        </w:rPr>
        <w:t>的</w:t>
      </w:r>
      <w:r>
        <w:rPr>
          <w:rFonts w:hint="eastAsia" w:ascii="Calibri" w:hAnsi="Calibri" w:cstheme="minorBidi"/>
          <w:color w:val="auto"/>
        </w:rPr>
        <w:t>产品展示能够运用</w:t>
      </w:r>
      <w:r>
        <w:rPr>
          <w:rFonts w:hint="eastAsia" w:ascii="Calibri" w:hAnsi="Calibri" w:cstheme="minorBidi"/>
          <w:color w:val="auto"/>
          <w:highlight w:val="none"/>
          <w:lang w:eastAsia="zh-CN"/>
        </w:rPr>
        <w:t>生动</w:t>
      </w:r>
      <w:r>
        <w:rPr>
          <w:rFonts w:hint="eastAsia" w:ascii="Calibri" w:hAnsi="Calibri" w:cstheme="minorBidi"/>
          <w:color w:val="auto"/>
          <w:highlight w:val="none"/>
          <w:lang w:val="en-US" w:eastAsia="zh-CN"/>
        </w:rPr>
        <w:t>的</w:t>
      </w:r>
      <w:r>
        <w:rPr>
          <w:rFonts w:hint="eastAsia" w:ascii="Calibri" w:hAnsi="Calibri" w:cstheme="minorBidi"/>
          <w:color w:val="auto"/>
          <w:highlight w:val="none"/>
          <w:lang w:eastAsia="zh-CN"/>
        </w:rPr>
        <w:t>表现</w:t>
      </w:r>
      <w:r>
        <w:rPr>
          <w:rFonts w:hint="eastAsia" w:ascii="Calibri" w:hAnsi="Calibri" w:cstheme="minorBidi"/>
          <w:color w:val="auto"/>
        </w:rPr>
        <w:t>方式，赢得</w:t>
      </w:r>
      <w:r>
        <w:rPr>
          <w:rFonts w:hint="eastAsia" w:ascii="Calibri" w:hAnsi="Calibri" w:cstheme="minorBidi"/>
          <w:color w:val="auto"/>
          <w:lang w:eastAsia="zh-CN"/>
        </w:rPr>
        <w:t>用户</w:t>
      </w:r>
      <w:r>
        <w:rPr>
          <w:rFonts w:hint="eastAsia" w:ascii="Calibri" w:hAnsi="Calibri" w:cstheme="minorBidi"/>
          <w:color w:val="auto"/>
        </w:rPr>
        <w:t>的喜爱。如果将全息投影应用于T台走秀中，还可以将模特的服装与走步刻画得十分美妙，让</w:t>
      </w:r>
      <w:r>
        <w:rPr>
          <w:rFonts w:hint="eastAsia" w:ascii="Calibri" w:hAnsi="Calibri" w:cstheme="minorBidi"/>
          <w:color w:val="auto"/>
          <w:lang w:eastAsia="zh-CN"/>
        </w:rPr>
        <w:t>用户</w:t>
      </w:r>
      <w:r>
        <w:rPr>
          <w:rFonts w:hint="eastAsia" w:ascii="Calibri" w:hAnsi="Calibri" w:cstheme="minorBidi"/>
          <w:color w:val="auto"/>
        </w:rPr>
        <w:t>体验虚拟与现实相融合的梦幻感觉。</w:t>
      </w:r>
    </w:p>
    <w:p w14:paraId="181BDAD7">
      <w:pPr>
        <w:widowControl/>
        <w:spacing w:line="360" w:lineRule="auto"/>
        <w:ind w:firstLine="420" w:firstLineChars="200"/>
        <w:rPr>
          <w:rFonts w:ascii="Calibri" w:hAnsi="Calibri"/>
        </w:rPr>
      </w:pPr>
      <w:r>
        <w:rPr>
          <w:rFonts w:hint="eastAsia" w:ascii="Calibri" w:hAnsi="Calibri" w:cstheme="minorBidi"/>
          <w:color w:val="auto"/>
          <w:lang w:val="en-US" w:eastAsia="zh-CN"/>
        </w:rPr>
        <w:t>如今，</w:t>
      </w:r>
      <w:r>
        <w:rPr>
          <w:rFonts w:hint="eastAsia" w:ascii="Calibri" w:hAnsi="Calibri" w:cstheme="minorBidi"/>
          <w:color w:val="auto"/>
        </w:rPr>
        <w:t>全息投影的应用范围</w:t>
      </w:r>
      <w:r>
        <w:rPr>
          <w:rFonts w:hint="eastAsia" w:ascii="Calibri" w:hAnsi="Calibri" w:cstheme="minorBidi"/>
          <w:color w:val="auto"/>
          <w:lang w:val="en-US" w:eastAsia="zh-CN"/>
        </w:rPr>
        <w:t>已经</w:t>
      </w:r>
      <w:r>
        <w:rPr>
          <w:rFonts w:hint="eastAsia" w:ascii="Calibri" w:hAnsi="Calibri" w:cstheme="minorBidi"/>
          <w:color w:val="auto"/>
        </w:rPr>
        <w:t>更广泛，如商场与街头的橱窗中等。全息投影将打破空间的限制，使</w:t>
      </w:r>
      <w:r>
        <w:rPr>
          <w:rFonts w:hint="eastAsia" w:ascii="Calibri" w:hAnsi="Calibri" w:cstheme="minorBidi"/>
          <w:color w:val="auto"/>
          <w:lang w:eastAsia="zh-CN"/>
        </w:rPr>
        <w:t>用户</w:t>
      </w:r>
      <w:r>
        <w:rPr>
          <w:rFonts w:hint="eastAsia" w:ascii="Calibri" w:hAnsi="Calibri" w:cstheme="minorBidi"/>
          <w:color w:val="auto"/>
        </w:rPr>
        <w:t>获得远程实时体验，更好地向</w:t>
      </w:r>
      <w:r>
        <w:rPr>
          <w:rFonts w:hint="eastAsia" w:ascii="Calibri" w:hAnsi="Calibri" w:cstheme="minorBidi"/>
          <w:color w:val="auto"/>
          <w:lang w:eastAsia="zh-CN"/>
        </w:rPr>
        <w:t>用户</w:t>
      </w:r>
      <w:r>
        <w:rPr>
          <w:rFonts w:hint="eastAsia" w:ascii="Calibri" w:hAnsi="Calibri" w:cstheme="minorBidi"/>
          <w:color w:val="auto"/>
        </w:rPr>
        <w:t>展示各类产品。这样不仅能让</w:t>
      </w:r>
      <w:r>
        <w:rPr>
          <w:rFonts w:hint="eastAsia" w:ascii="Calibri" w:hAnsi="Calibri" w:cstheme="minorBidi"/>
          <w:color w:val="auto"/>
          <w:lang w:eastAsia="zh-CN"/>
        </w:rPr>
        <w:t>用户</w:t>
      </w:r>
      <w:r>
        <w:rPr>
          <w:rFonts w:hint="eastAsia" w:ascii="Calibri" w:hAnsi="Calibri" w:cstheme="minorBidi"/>
          <w:color w:val="auto"/>
        </w:rPr>
        <w:t>更加了解产品，买到心仪的产品，还能为</w:t>
      </w:r>
      <w:r>
        <w:rPr>
          <w:rFonts w:hint="eastAsia" w:ascii="Calibri" w:hAnsi="Calibri" w:cstheme="minorBidi"/>
          <w:color w:val="auto"/>
          <w:lang w:eastAsia="zh-CN"/>
        </w:rPr>
        <w:t>用户</w:t>
      </w:r>
      <w:r>
        <w:rPr>
          <w:rFonts w:hint="eastAsia" w:ascii="Calibri" w:hAnsi="Calibri" w:cstheme="minorBidi"/>
          <w:color w:val="auto"/>
        </w:rPr>
        <w:t>带去深刻的印象，利于后期的大规模销售。</w:t>
      </w:r>
    </w:p>
    <w:p w14:paraId="4AD817F3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p w14:paraId="76D42471">
      <w:pPr>
        <w:rPr>
          <w:rFonts w:hint="default"/>
          <w:lang w:val="en-US" w:eastAsia="zh-CN"/>
        </w:rPr>
      </w:pPr>
    </w:p>
    <w:p w14:paraId="181FE7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MjY3MWUyNTY3NmFmOTllODgxZmRiYTgyNzcwYzYifQ=="/>
  </w:docVars>
  <w:rsids>
    <w:rsidRoot w:val="19127068"/>
    <w:rsid w:val="1004654C"/>
    <w:rsid w:val="19127068"/>
    <w:rsid w:val="53155E97"/>
    <w:rsid w:val="5AAE144E"/>
    <w:rsid w:val="60474259"/>
    <w:rsid w:val="7009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ind w:left="100" w:leftChars="100" w:firstLine="420" w:firstLineChars="100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目录1"/>
    <w:basedOn w:val="1"/>
    <w:next w:val="1"/>
    <w:qFormat/>
    <w:uiPriority w:val="0"/>
    <w:pPr>
      <w:jc w:val="left"/>
      <w:outlineLvl w:val="1"/>
    </w:pPr>
    <w:rPr>
      <w:rFonts w:ascii="Times New Roman" w:hAnsi="Times New Roman" w:eastAsia="黑体" w:cs="Times New Roman"/>
      <w:sz w:val="28"/>
      <w:szCs w:val="24"/>
    </w:rPr>
  </w:style>
  <w:style w:type="paragraph" w:customStyle="1" w:styleId="11">
    <w:name w:val="目录2"/>
    <w:basedOn w:val="10"/>
    <w:next w:val="1"/>
    <w:qFormat/>
    <w:uiPriority w:val="0"/>
    <w:pPr>
      <w:ind w:left="200" w:leftChars="200"/>
      <w:outlineLvl w:val="9"/>
    </w:pPr>
    <w:rPr>
      <w:rFonts w:eastAsia="宋体"/>
      <w:sz w:val="21"/>
    </w:rPr>
  </w:style>
  <w:style w:type="paragraph" w:customStyle="1" w:styleId="12">
    <w:name w:val="目录3"/>
    <w:basedOn w:val="11"/>
    <w:qFormat/>
    <w:uiPriority w:val="0"/>
    <w:pPr>
      <w:ind w:left="450" w:leftChars="45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3319</Words>
  <Characters>3475</Characters>
  <Lines>0</Lines>
  <Paragraphs>0</Paragraphs>
  <TotalTime>16</TotalTime>
  <ScaleCrop>false</ScaleCrop>
  <LinksUpToDate>false</LinksUpToDate>
  <CharactersWithSpaces>3505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2022-12-12T01:18:00Z</dcterms:created>
  <dc:creator>RRL*^﹏^*</dc:creator>
  <cp:lastModifiedBy>RRL*^﹏^*</cp:lastModifiedBy>
  <dcterms:modified xsi:type="dcterms:W3CDTF">2024-09-27T06:30:04Z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42F84D7AF6B74F1DAE195A20427A102A_13</vt:lpwstr>
  </property>
</Properties>
</file>